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39" w:rsidRDefault="00241539" w:rsidP="00241539">
      <w:pPr>
        <w:widowControl/>
        <w:autoSpaceDE w:val="0"/>
        <w:autoSpaceDN w:val="0"/>
        <w:adjustRightInd w:val="0"/>
        <w:ind w:right="-481"/>
        <w:jc w:val="center"/>
        <w:rPr>
          <w:rFonts w:ascii="Heiti SC Light" w:eastAsia="Heiti SC Light" w:cs="Heiti SC Light"/>
          <w:b/>
          <w:bCs/>
          <w:kern w:val="1"/>
          <w:sz w:val="72"/>
          <w:szCs w:val="72"/>
        </w:rPr>
      </w:pPr>
      <w:r>
        <w:rPr>
          <w:rFonts w:ascii="Heiti SC Light" w:eastAsia="Heiti SC Light" w:cs="Heiti SC Light" w:hint="eastAsia"/>
          <w:b/>
          <w:bCs/>
          <w:kern w:val="1"/>
          <w:sz w:val="72"/>
          <w:szCs w:val="72"/>
        </w:rPr>
        <w:t>报价文件</w:t>
      </w:r>
    </w:p>
    <w:p w:rsidR="00241539" w:rsidRDefault="00241539" w:rsidP="00241539">
      <w:pPr>
        <w:widowControl/>
        <w:autoSpaceDE w:val="0"/>
        <w:autoSpaceDN w:val="0"/>
        <w:adjustRightInd w:val="0"/>
        <w:ind w:right="-481"/>
        <w:jc w:val="center"/>
        <w:rPr>
          <w:rFonts w:ascii="宋体" w:hAnsi="宋体"/>
          <w:b/>
          <w:bCs/>
          <w:kern w:val="1"/>
          <w:szCs w:val="21"/>
        </w:rPr>
      </w:pPr>
    </w:p>
    <w:p w:rsidR="00241539" w:rsidRDefault="00241539" w:rsidP="00241539">
      <w:pPr>
        <w:widowControl/>
        <w:autoSpaceDE w:val="0"/>
        <w:autoSpaceDN w:val="0"/>
        <w:adjustRightInd w:val="0"/>
        <w:ind w:right="-481"/>
        <w:jc w:val="center"/>
        <w:rPr>
          <w:rFonts w:ascii="Heiti SC Light" w:eastAsia="Heiti SC Light" w:cs="Heiti SC Light"/>
          <w:kern w:val="1"/>
          <w:sz w:val="32"/>
          <w:szCs w:val="32"/>
        </w:rPr>
      </w:pPr>
    </w:p>
    <w:p w:rsidR="00241539" w:rsidRDefault="00241539" w:rsidP="00241539">
      <w:pPr>
        <w:widowControl/>
        <w:autoSpaceDE w:val="0"/>
        <w:autoSpaceDN w:val="0"/>
        <w:adjustRightInd w:val="0"/>
        <w:ind w:right="-481"/>
        <w:jc w:val="center"/>
        <w:rPr>
          <w:rFonts w:ascii="Heiti SC Light" w:eastAsia="Heiti SC Light" w:cs="Heiti SC Light"/>
          <w:kern w:val="1"/>
          <w:sz w:val="32"/>
          <w:szCs w:val="32"/>
        </w:rPr>
      </w:pPr>
    </w:p>
    <w:p w:rsidR="00241539" w:rsidRDefault="00241539" w:rsidP="00241539">
      <w:pPr>
        <w:widowControl/>
        <w:autoSpaceDE w:val="0"/>
        <w:autoSpaceDN w:val="0"/>
        <w:adjustRightInd w:val="0"/>
        <w:ind w:right="-481"/>
        <w:jc w:val="center"/>
        <w:rPr>
          <w:rFonts w:ascii="Heiti SC Light" w:eastAsia="Heiti SC Light" w:cs="Heiti SC Light"/>
          <w:kern w:val="1"/>
          <w:sz w:val="32"/>
          <w:szCs w:val="32"/>
        </w:rPr>
      </w:pPr>
      <w:r>
        <w:rPr>
          <w:rFonts w:ascii="Heiti SC Light" w:eastAsia="Heiti SC Light" w:cs="Heiti SC Light" w:hint="eastAsia"/>
          <w:kern w:val="1"/>
          <w:sz w:val="32"/>
          <w:szCs w:val="32"/>
        </w:rPr>
        <w:t>包：第</w:t>
      </w:r>
      <w:r>
        <w:rPr>
          <w:rFonts w:ascii="Heiti SC Light" w:eastAsia="Heiti SC Light" w:cs="Heiti SC Light"/>
          <w:kern w:val="1"/>
          <w:sz w:val="32"/>
          <w:szCs w:val="32"/>
        </w:rPr>
        <w:t xml:space="preserve">  </w:t>
      </w:r>
      <w:r>
        <w:rPr>
          <w:rFonts w:ascii="Heiti SC Light" w:eastAsia="Heiti SC Light" w:cs="Heiti SC Light" w:hint="eastAsia"/>
          <w:kern w:val="1"/>
          <w:sz w:val="32"/>
          <w:szCs w:val="32"/>
        </w:rPr>
        <w:t>包</w:t>
      </w:r>
    </w:p>
    <w:p w:rsidR="00241539" w:rsidRDefault="00241539" w:rsidP="00241539">
      <w:pPr>
        <w:widowControl/>
        <w:autoSpaceDE w:val="0"/>
        <w:autoSpaceDN w:val="0"/>
        <w:adjustRightInd w:val="0"/>
        <w:ind w:right="-481"/>
        <w:jc w:val="center"/>
        <w:rPr>
          <w:rFonts w:ascii="宋体" w:hAnsi="宋体"/>
          <w:b/>
          <w:bCs/>
          <w:kern w:val="1"/>
          <w:sz w:val="28"/>
          <w:szCs w:val="28"/>
        </w:rPr>
      </w:pPr>
    </w:p>
    <w:p w:rsidR="00241539" w:rsidRDefault="00241539" w:rsidP="00241539">
      <w:pPr>
        <w:widowControl/>
        <w:autoSpaceDE w:val="0"/>
        <w:autoSpaceDN w:val="0"/>
        <w:adjustRightInd w:val="0"/>
        <w:ind w:right="-481"/>
        <w:jc w:val="center"/>
        <w:rPr>
          <w:rFonts w:ascii="宋体" w:hAnsi="宋体"/>
          <w:b/>
          <w:bCs/>
          <w:kern w:val="1"/>
          <w:sz w:val="28"/>
          <w:szCs w:val="28"/>
        </w:rPr>
      </w:pPr>
    </w:p>
    <w:p w:rsidR="00241539" w:rsidRDefault="00241539" w:rsidP="00241539">
      <w:pPr>
        <w:widowControl/>
        <w:autoSpaceDE w:val="0"/>
        <w:autoSpaceDN w:val="0"/>
        <w:adjustRightInd w:val="0"/>
        <w:ind w:right="-481"/>
        <w:jc w:val="center"/>
        <w:rPr>
          <w:rFonts w:ascii="宋体" w:hAnsi="宋体"/>
          <w:b/>
          <w:bCs/>
          <w:kern w:val="1"/>
          <w:sz w:val="28"/>
          <w:szCs w:val="28"/>
        </w:rPr>
      </w:pPr>
    </w:p>
    <w:p w:rsidR="00241539" w:rsidRDefault="00241539" w:rsidP="00241539">
      <w:pPr>
        <w:widowControl/>
        <w:autoSpaceDE w:val="0"/>
        <w:autoSpaceDN w:val="0"/>
        <w:adjustRightInd w:val="0"/>
        <w:ind w:right="-481"/>
        <w:jc w:val="center"/>
        <w:rPr>
          <w:rFonts w:ascii="宋体" w:hAnsi="宋体"/>
          <w:b/>
          <w:bCs/>
          <w:kern w:val="1"/>
          <w:sz w:val="28"/>
          <w:szCs w:val="28"/>
        </w:rPr>
      </w:pPr>
    </w:p>
    <w:p w:rsidR="00241539" w:rsidRDefault="00241539" w:rsidP="00241539">
      <w:pPr>
        <w:widowControl/>
        <w:autoSpaceDE w:val="0"/>
        <w:autoSpaceDN w:val="0"/>
        <w:adjustRightInd w:val="0"/>
        <w:ind w:right="-481"/>
        <w:jc w:val="center"/>
        <w:rPr>
          <w:rFonts w:ascii="宋体" w:hAnsi="宋体"/>
          <w:b/>
          <w:bCs/>
          <w:kern w:val="1"/>
          <w:sz w:val="52"/>
          <w:szCs w:val="52"/>
        </w:rPr>
      </w:pPr>
    </w:p>
    <w:p w:rsidR="00241539" w:rsidRDefault="00241539" w:rsidP="00241539">
      <w:pPr>
        <w:widowControl/>
        <w:autoSpaceDE w:val="0"/>
        <w:autoSpaceDN w:val="0"/>
        <w:adjustRightInd w:val="0"/>
        <w:spacing w:line="360" w:lineRule="auto"/>
        <w:ind w:right="-481" w:firstLine="2880"/>
        <w:rPr>
          <w:rFonts w:ascii="仿宋" w:eastAsia="仿宋" w:hAnsi="仿宋" w:cs="仿宋"/>
          <w:kern w:val="1"/>
          <w:sz w:val="32"/>
          <w:szCs w:val="32"/>
        </w:rPr>
      </w:pPr>
    </w:p>
    <w:p w:rsidR="00241539" w:rsidRDefault="00241539" w:rsidP="00241539">
      <w:pPr>
        <w:widowControl/>
        <w:autoSpaceDE w:val="0"/>
        <w:autoSpaceDN w:val="0"/>
        <w:adjustRightInd w:val="0"/>
        <w:spacing w:line="360" w:lineRule="auto"/>
        <w:ind w:right="-481" w:firstLine="2880"/>
        <w:rPr>
          <w:rFonts w:ascii="仿宋" w:eastAsia="仿宋" w:hAnsi="仿宋"/>
          <w:kern w:val="1"/>
          <w:sz w:val="32"/>
          <w:szCs w:val="32"/>
        </w:rPr>
      </w:pPr>
      <w:r>
        <w:rPr>
          <w:rFonts w:ascii="仿宋" w:eastAsia="仿宋" w:hAnsi="仿宋" w:cs="仿宋" w:hint="eastAsia"/>
          <w:kern w:val="1"/>
          <w:sz w:val="32"/>
          <w:szCs w:val="32"/>
        </w:rPr>
        <w:t>供应商全称（盖公章）：</w:t>
      </w:r>
    </w:p>
    <w:p w:rsidR="00241539" w:rsidRDefault="00241539" w:rsidP="00241539">
      <w:pPr>
        <w:widowControl/>
        <w:autoSpaceDE w:val="0"/>
        <w:autoSpaceDN w:val="0"/>
        <w:adjustRightInd w:val="0"/>
        <w:spacing w:line="600" w:lineRule="auto"/>
        <w:ind w:right="-481"/>
        <w:jc w:val="center"/>
        <w:rPr>
          <w:rFonts w:ascii="仿宋" w:eastAsia="仿宋" w:hAnsi="仿宋"/>
          <w:kern w:val="1"/>
          <w:sz w:val="32"/>
          <w:szCs w:val="32"/>
        </w:rPr>
      </w:pPr>
      <w:r>
        <w:rPr>
          <w:rFonts w:ascii="仿宋" w:eastAsia="仿宋" w:hAnsi="仿宋" w:cs="仿宋" w:hint="eastAsia"/>
          <w:kern w:val="1"/>
          <w:sz w:val="32"/>
          <w:szCs w:val="32"/>
        </w:rPr>
        <w:t>二〇</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rsidR="00241539" w:rsidRDefault="00241539" w:rsidP="00241539">
      <w:pPr>
        <w:widowControl/>
        <w:autoSpaceDE w:val="0"/>
        <w:autoSpaceDN w:val="0"/>
        <w:adjustRightInd w:val="0"/>
        <w:ind w:right="-481"/>
        <w:jc w:val="left"/>
        <w:rPr>
          <w:rStyle w:val="a6"/>
          <w:sz w:val="24"/>
          <w:szCs w:val="24"/>
        </w:rPr>
      </w:pPr>
      <w:r>
        <w:rPr>
          <w:rFonts w:ascii="宋体" w:hAnsi="宋体" w:cs="宋体"/>
          <w:kern w:val="1"/>
          <w:sz w:val="30"/>
          <w:szCs w:val="30"/>
        </w:rPr>
        <w:br w:type="page"/>
      </w:r>
      <w:r>
        <w:rPr>
          <w:rStyle w:val="a6"/>
          <w:rFonts w:hint="eastAsia"/>
          <w:sz w:val="24"/>
          <w:szCs w:val="24"/>
        </w:rPr>
        <w:lastRenderedPageBreak/>
        <w:t>附件1：</w:t>
      </w:r>
    </w:p>
    <w:p w:rsidR="00241539" w:rsidRDefault="00241539" w:rsidP="00241539">
      <w:pPr>
        <w:spacing w:line="440" w:lineRule="exact"/>
        <w:jc w:val="center"/>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声明函</w:t>
      </w:r>
    </w:p>
    <w:p w:rsidR="00241539" w:rsidRDefault="00241539" w:rsidP="00241539">
      <w:pPr>
        <w:spacing w:line="440" w:lineRule="exact"/>
        <w:jc w:val="center"/>
        <w:rPr>
          <w:rFonts w:ascii="Times New Roman" w:eastAsia="仿宋" w:hAnsi="Times New Roman" w:cs="Times New Roman"/>
          <w:color w:val="000000"/>
          <w:sz w:val="28"/>
          <w:szCs w:val="28"/>
        </w:rPr>
      </w:pPr>
    </w:p>
    <w:p w:rsidR="00241539" w:rsidRDefault="00241539" w:rsidP="00241539">
      <w:pPr>
        <w:spacing w:line="360" w:lineRule="auto"/>
        <w:ind w:firstLineChars="200" w:firstLine="480"/>
        <w:rPr>
          <w:rFonts w:ascii="Times New Roman" w:eastAsia="仿宋" w:hAnsi="Times New Roman" w:cs="Times New Roman"/>
          <w:color w:val="000000"/>
          <w:sz w:val="24"/>
        </w:rPr>
      </w:pPr>
      <w:r>
        <w:rPr>
          <w:rFonts w:ascii="Times New Roman" w:eastAsia="仿宋" w:hAnsi="Times New Roman" w:cs="Times New Roman" w:hint="eastAsia"/>
          <w:color w:val="000000"/>
          <w:sz w:val="24"/>
        </w:rPr>
        <w:t>一、我方在参加</w:t>
      </w:r>
      <w:r>
        <w:rPr>
          <w:rFonts w:ascii="Times New Roman" w:eastAsia="仿宋" w:hAnsi="Times New Roman" w:cs="Times New Roman"/>
          <w:color w:val="000000"/>
          <w:sz w:val="24"/>
          <w:u w:val="single"/>
        </w:rPr>
        <w:t xml:space="preserve">                      </w:t>
      </w:r>
      <w:r>
        <w:rPr>
          <w:rFonts w:ascii="Times New Roman" w:eastAsia="仿宋" w:hAnsi="Times New Roman" w:cs="Times New Roman" w:hint="eastAsia"/>
          <w:color w:val="000000"/>
          <w:sz w:val="24"/>
        </w:rPr>
        <w:t>（项目名称）概念性方案征集询价采购活动前</w:t>
      </w:r>
      <w:r>
        <w:rPr>
          <w:rFonts w:ascii="Times New Roman" w:eastAsia="仿宋" w:hAnsi="Times New Roman" w:cs="Times New Roman"/>
          <w:color w:val="000000"/>
          <w:sz w:val="24"/>
        </w:rPr>
        <w:t>3</w:t>
      </w:r>
      <w:r>
        <w:rPr>
          <w:rFonts w:ascii="Times New Roman" w:eastAsia="仿宋" w:hAnsi="Times New Roman" w:cs="Times New Roman" w:hint="eastAsia"/>
          <w:color w:val="000000"/>
          <w:sz w:val="24"/>
        </w:rPr>
        <w:t>年内，被公开披露或查处的违法违规行为有：</w:t>
      </w:r>
      <w:r>
        <w:rPr>
          <w:rFonts w:ascii="Times New Roman" w:eastAsia="仿宋" w:hAnsi="Times New Roman" w:cs="Times New Roman"/>
          <w:color w:val="000000"/>
          <w:sz w:val="24"/>
          <w:u w:val="single"/>
        </w:rPr>
        <w:t xml:space="preserve">                          </w:t>
      </w:r>
      <w:r>
        <w:rPr>
          <w:rFonts w:ascii="Times New Roman" w:eastAsia="仿宋" w:hAnsi="Times New Roman" w:cs="Times New Roman" w:hint="eastAsia"/>
          <w:color w:val="000000"/>
          <w:sz w:val="24"/>
        </w:rPr>
        <w:t>，但在经营活动中：</w:t>
      </w:r>
    </w:p>
    <w:p w:rsidR="00241539" w:rsidRDefault="00241539" w:rsidP="00241539">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1、没有重大违法记录（重大违法记录指</w:t>
      </w:r>
      <w:r>
        <w:rPr>
          <w:rFonts w:ascii="仿宋" w:eastAsia="仿宋" w:hAnsi="仿宋" w:cs="仿宋" w:hint="eastAsia"/>
          <w:color w:val="000000"/>
          <w:kern w:val="0"/>
          <w:sz w:val="24"/>
        </w:rPr>
        <w:t>供应商因违法经营受到刑事处罚或者责令停产停业、吊销许可证或者执照、较大数额罚款等行政处罚）</w:t>
      </w:r>
      <w:r>
        <w:rPr>
          <w:rFonts w:ascii="仿宋" w:eastAsia="仿宋" w:hAnsi="仿宋" w:cs="仿宋" w:hint="eastAsia"/>
          <w:color w:val="000000"/>
          <w:sz w:val="24"/>
        </w:rPr>
        <w:t>。</w:t>
      </w:r>
    </w:p>
    <w:p w:rsidR="00241539" w:rsidRDefault="00241539" w:rsidP="00241539">
      <w:pPr>
        <w:spacing w:line="360" w:lineRule="auto"/>
        <w:ind w:firstLineChars="200" w:firstLine="480"/>
        <w:rPr>
          <w:rFonts w:ascii="Times New Roman" w:eastAsia="仿宋" w:hAnsi="Times New Roman" w:cs="Times New Roman"/>
          <w:color w:val="000000"/>
          <w:sz w:val="24"/>
        </w:rPr>
      </w:pPr>
      <w:r>
        <w:rPr>
          <w:rFonts w:ascii="仿宋" w:eastAsia="仿宋" w:hAnsi="仿宋" w:cs="仿宋" w:hint="eastAsia"/>
          <w:color w:val="000000"/>
          <w:sz w:val="24"/>
        </w:rPr>
        <w:t>2、没有行贿犯罪记录（查询内容：①供应商</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、组织机构代码证或统一社会信用代码</w:t>
      </w:r>
      <w:r>
        <w:rPr>
          <w:rFonts w:ascii="仿宋" w:eastAsia="仿宋" w:hAnsi="仿宋" w:cs="仿宋" w:hint="eastAsia"/>
          <w:color w:val="000000"/>
          <w:sz w:val="24"/>
          <w:u w:val="single"/>
        </w:rPr>
        <w:t xml:space="preserve">  </w:t>
      </w:r>
      <w:r>
        <w:rPr>
          <w:rFonts w:ascii="Times New Roman" w:eastAsia="仿宋" w:hAnsi="Times New Roman" w:cs="Times New Roman"/>
          <w:color w:val="000000"/>
          <w:sz w:val="24"/>
          <w:u w:val="single"/>
        </w:rPr>
        <w:t xml:space="preserve">          </w:t>
      </w: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；②法定代表人</w:t>
      </w:r>
      <w:r>
        <w:rPr>
          <w:rFonts w:ascii="Times New Roman" w:eastAsia="仿宋" w:hAnsi="Times New Roman" w:cs="Times New Roman"/>
          <w:color w:val="000000"/>
          <w:sz w:val="24"/>
          <w:u w:val="single"/>
        </w:rPr>
        <w:t xml:space="preserve">         </w:t>
      </w:r>
      <w:r>
        <w:rPr>
          <w:rFonts w:ascii="Times New Roman" w:eastAsia="仿宋" w:hAnsi="Times New Roman" w:cs="Times New Roman" w:hint="eastAsia"/>
          <w:color w:val="000000"/>
          <w:sz w:val="24"/>
        </w:rPr>
        <w:t>、身份证号码</w:t>
      </w:r>
      <w:r>
        <w:rPr>
          <w:rFonts w:ascii="Times New Roman" w:eastAsia="仿宋" w:hAnsi="Times New Roman" w:cs="Times New Roman"/>
          <w:color w:val="000000"/>
          <w:sz w:val="24"/>
          <w:u w:val="single"/>
        </w:rPr>
        <w:t xml:space="preserve">          </w:t>
      </w: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；③项目负责人</w:t>
      </w:r>
      <w:r>
        <w:rPr>
          <w:rFonts w:ascii="Times New Roman" w:eastAsia="仿宋" w:hAnsi="Times New Roman" w:cs="Times New Roman"/>
          <w:color w:val="000000"/>
          <w:sz w:val="24"/>
          <w:u w:val="single"/>
        </w:rPr>
        <w:t xml:space="preserve">   </w:t>
      </w:r>
      <w:r>
        <w:rPr>
          <w:rFonts w:ascii="Times New Roman" w:eastAsia="仿宋" w:hAnsi="Times New Roman" w:cs="Times New Roman" w:hint="eastAsia"/>
          <w:color w:val="000000"/>
          <w:sz w:val="24"/>
          <w:u w:val="single"/>
        </w:rPr>
        <w:t xml:space="preserve">  </w:t>
      </w:r>
      <w:r>
        <w:rPr>
          <w:rFonts w:ascii="Times New Roman" w:eastAsia="仿宋" w:hAnsi="Times New Roman" w:cs="Times New Roman"/>
          <w:color w:val="000000"/>
          <w:sz w:val="24"/>
          <w:u w:val="single"/>
        </w:rPr>
        <w:t xml:space="preserve">  </w:t>
      </w:r>
      <w:r>
        <w:rPr>
          <w:rFonts w:ascii="Times New Roman" w:eastAsia="仿宋" w:hAnsi="Times New Roman" w:cs="Times New Roman" w:hint="eastAsia"/>
          <w:color w:val="000000"/>
          <w:sz w:val="24"/>
        </w:rPr>
        <w:t>、身份证号码</w:t>
      </w:r>
      <w:r>
        <w:rPr>
          <w:rFonts w:ascii="Times New Roman" w:eastAsia="仿宋" w:hAnsi="Times New Roman" w:cs="Times New Roman"/>
          <w:color w:val="000000"/>
          <w:sz w:val="24"/>
          <w:u w:val="single"/>
        </w:rPr>
        <w:t xml:space="preserve">             </w:t>
      </w: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u w:val="single"/>
        </w:rPr>
        <w:t>联系方式</w:t>
      </w:r>
      <w:r>
        <w:rPr>
          <w:rFonts w:ascii="Times New Roman" w:eastAsia="仿宋" w:hAnsi="Times New Roman" w:cs="Times New Roman" w:hint="eastAsia"/>
          <w:color w:val="000000"/>
          <w:sz w:val="24"/>
          <w:u w:val="single"/>
        </w:rPr>
        <w:t xml:space="preserve">                </w:t>
      </w: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w:t>
      </w:r>
    </w:p>
    <w:p w:rsidR="00241539" w:rsidRDefault="00241539" w:rsidP="00241539">
      <w:pPr>
        <w:spacing w:line="360" w:lineRule="auto"/>
        <w:ind w:firstLineChars="200" w:firstLine="480"/>
        <w:rPr>
          <w:rFonts w:ascii="Times New Roman" w:eastAsia="仿宋" w:hAnsi="Times New Roman" w:cs="Times New Roman"/>
          <w:color w:val="000000"/>
          <w:sz w:val="24"/>
        </w:rPr>
      </w:pPr>
      <w:r>
        <w:rPr>
          <w:rFonts w:ascii="Times New Roman" w:eastAsia="仿宋" w:hAnsi="Times New Roman" w:cs="Times New Roman" w:hint="eastAsia"/>
          <w:color w:val="000000"/>
          <w:sz w:val="24"/>
        </w:rPr>
        <w:t>二、我方在参加本项目活动前一段时间内具有良好的商业信誉和健全的财务会计制度、具有依法缴纳税收和社会保障资金的良好记录。</w:t>
      </w:r>
    </w:p>
    <w:p w:rsidR="00241539" w:rsidRDefault="00241539" w:rsidP="00241539">
      <w:pPr>
        <w:spacing w:line="360" w:lineRule="auto"/>
        <w:ind w:firstLineChars="200" w:firstLine="480"/>
        <w:rPr>
          <w:rFonts w:ascii="Times New Roman" w:eastAsia="仿宋" w:hAnsi="Times New Roman" w:cs="Times New Roman"/>
          <w:color w:val="000000"/>
          <w:sz w:val="24"/>
        </w:rPr>
      </w:pPr>
      <w:r>
        <w:rPr>
          <w:rFonts w:ascii="Times New Roman" w:eastAsia="仿宋" w:hAnsi="Times New Roman" w:cs="Times New Roman" w:hint="eastAsia"/>
          <w:color w:val="000000"/>
          <w:sz w:val="24"/>
        </w:rPr>
        <w:t>三、我方已知晓本项目仅作为前期市场调研和方案及报价征集，并作为后期合作的基础。项目后期实施情况我方会持续关注本项目公告页面及后续通知。</w:t>
      </w:r>
    </w:p>
    <w:p w:rsidR="00241539" w:rsidRDefault="00241539" w:rsidP="00241539">
      <w:pPr>
        <w:spacing w:line="360" w:lineRule="auto"/>
        <w:ind w:firstLineChars="200" w:firstLine="480"/>
        <w:rPr>
          <w:rFonts w:ascii="Times New Roman" w:eastAsia="仿宋" w:hAnsi="Times New Roman" w:cs="Times New Roman"/>
          <w:color w:val="000000"/>
          <w:sz w:val="24"/>
        </w:rPr>
      </w:pPr>
      <w:r>
        <w:rPr>
          <w:rFonts w:ascii="Times New Roman" w:eastAsia="仿宋" w:hAnsi="Times New Roman" w:cs="Times New Roman" w:hint="eastAsia"/>
          <w:color w:val="000000"/>
          <w:sz w:val="24"/>
        </w:rPr>
        <w:t>四、我方概念性方案征集报价材料有效期为自文件提交截止之日起</w:t>
      </w:r>
      <w:r>
        <w:rPr>
          <w:rFonts w:ascii="Times New Roman" w:eastAsia="仿宋" w:hAnsi="Times New Roman" w:cs="Times New Roman" w:hint="eastAsia"/>
          <w:color w:val="000000"/>
          <w:sz w:val="24"/>
          <w:u w:val="single"/>
        </w:rPr>
        <w:t>90</w:t>
      </w:r>
      <w:r>
        <w:rPr>
          <w:rFonts w:ascii="Times New Roman" w:eastAsia="仿宋" w:hAnsi="Times New Roman" w:cs="Times New Roman" w:hint="eastAsia"/>
          <w:color w:val="000000"/>
          <w:sz w:val="24"/>
        </w:rPr>
        <w:t>日历日。</w:t>
      </w:r>
    </w:p>
    <w:p w:rsidR="00241539" w:rsidRDefault="00241539" w:rsidP="00241539">
      <w:pPr>
        <w:spacing w:line="360" w:lineRule="auto"/>
        <w:ind w:firstLineChars="200" w:firstLine="480"/>
        <w:rPr>
          <w:rFonts w:ascii="仿宋" w:eastAsia="仿宋" w:hAnsi="仿宋" w:cs="Times New Roman"/>
          <w:sz w:val="24"/>
          <w:szCs w:val="24"/>
        </w:rPr>
      </w:pPr>
      <w:r>
        <w:rPr>
          <w:rFonts w:ascii="Times New Roman" w:eastAsia="仿宋" w:hAnsi="Times New Roman" w:cs="Times New Roman" w:hint="eastAsia"/>
          <w:color w:val="000000"/>
          <w:sz w:val="24"/>
        </w:rPr>
        <w:t>若以上声明不实，我方自愿承担一切法律后果。</w:t>
      </w:r>
    </w:p>
    <w:p w:rsidR="00241539" w:rsidRDefault="00241539" w:rsidP="00241539">
      <w:pPr>
        <w:spacing w:line="360" w:lineRule="auto"/>
        <w:ind w:firstLineChars="200" w:firstLine="480"/>
        <w:rPr>
          <w:rFonts w:ascii="仿宋" w:eastAsia="仿宋" w:hAnsi="仿宋" w:cs="Times New Roman"/>
          <w:sz w:val="24"/>
          <w:szCs w:val="24"/>
        </w:rPr>
      </w:pPr>
    </w:p>
    <w:p w:rsidR="00241539" w:rsidRDefault="00241539" w:rsidP="00241539">
      <w:pPr>
        <w:spacing w:line="360" w:lineRule="auto"/>
        <w:ind w:firstLineChars="200" w:firstLine="480"/>
        <w:rPr>
          <w:rFonts w:ascii="仿宋" w:eastAsia="仿宋" w:hAnsi="仿宋" w:cs="Times New Roman"/>
          <w:sz w:val="24"/>
          <w:szCs w:val="24"/>
        </w:rPr>
      </w:pPr>
    </w:p>
    <w:p w:rsidR="00241539" w:rsidRDefault="00241539" w:rsidP="00241539">
      <w:pPr>
        <w:spacing w:line="360" w:lineRule="auto"/>
        <w:rPr>
          <w:rFonts w:ascii="仿宋" w:eastAsia="仿宋" w:hAnsi="仿宋" w:cs="Times New Roman"/>
          <w:sz w:val="24"/>
          <w:szCs w:val="24"/>
        </w:rPr>
      </w:pPr>
      <w:r>
        <w:rPr>
          <w:rFonts w:ascii="仿宋" w:eastAsia="仿宋" w:hAnsi="仿宋" w:cs="Times New Roman"/>
          <w:sz w:val="24"/>
          <w:szCs w:val="24"/>
        </w:rPr>
        <w:t xml:space="preserve">                                 </w:t>
      </w:r>
      <w:r>
        <w:rPr>
          <w:rFonts w:ascii="仿宋" w:eastAsia="仿宋" w:hAnsi="仿宋" w:cs="仿宋" w:hint="eastAsia"/>
          <w:color w:val="000000"/>
          <w:sz w:val="24"/>
        </w:rPr>
        <w:t>供  应  商</w:t>
      </w:r>
      <w:r>
        <w:rPr>
          <w:rFonts w:ascii="仿宋" w:eastAsia="仿宋" w:hAnsi="仿宋" w:cs="Times New Roman" w:hint="eastAsia"/>
          <w:sz w:val="24"/>
          <w:szCs w:val="24"/>
        </w:rPr>
        <w:t>：</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（公章）    </w:t>
      </w:r>
      <w:r>
        <w:rPr>
          <w:rFonts w:ascii="仿宋" w:eastAsia="仿宋" w:hAnsi="仿宋" w:cs="Times New Roman"/>
          <w:sz w:val="24"/>
          <w:szCs w:val="24"/>
          <w:u w:val="single"/>
        </w:rPr>
        <w:t xml:space="preserve"> </w:t>
      </w:r>
    </w:p>
    <w:p w:rsidR="00241539" w:rsidRDefault="00241539" w:rsidP="00241539">
      <w:pPr>
        <w:spacing w:line="360" w:lineRule="auto"/>
        <w:rPr>
          <w:rFonts w:ascii="仿宋" w:eastAsia="仿宋" w:hAnsi="仿宋" w:cs="Times New Roman"/>
          <w:sz w:val="24"/>
          <w:szCs w:val="24"/>
        </w:rPr>
      </w:pPr>
      <w:r>
        <w:rPr>
          <w:rFonts w:ascii="仿宋" w:eastAsia="仿宋" w:hAnsi="仿宋" w:cs="Times New Roman"/>
          <w:sz w:val="24"/>
          <w:szCs w:val="24"/>
        </w:rPr>
        <w:t xml:space="preserve">                                 </w:t>
      </w:r>
      <w:r>
        <w:rPr>
          <w:rFonts w:ascii="仿宋" w:eastAsia="仿宋" w:hAnsi="仿宋" w:cs="Times New Roman" w:hint="eastAsia"/>
          <w:sz w:val="24"/>
          <w:szCs w:val="24"/>
        </w:rPr>
        <w:t>日</w:t>
      </w:r>
      <w:r>
        <w:rPr>
          <w:rFonts w:ascii="仿宋" w:eastAsia="仿宋" w:hAnsi="仿宋" w:cs="Times New Roman"/>
          <w:sz w:val="24"/>
          <w:szCs w:val="24"/>
        </w:rPr>
        <w:t xml:space="preserve">      </w:t>
      </w:r>
      <w:r>
        <w:rPr>
          <w:rFonts w:ascii="仿宋" w:eastAsia="仿宋" w:hAnsi="仿宋" w:cs="Times New Roman" w:hint="eastAsia"/>
          <w:sz w:val="24"/>
          <w:szCs w:val="24"/>
        </w:rPr>
        <w:t>期：</w:t>
      </w:r>
      <w:r>
        <w:rPr>
          <w:rFonts w:ascii="仿宋" w:eastAsia="仿宋" w:hAnsi="仿宋" w:cs="Times New Roman"/>
          <w:sz w:val="24"/>
          <w:szCs w:val="24"/>
          <w:u w:val="single"/>
        </w:rPr>
        <w:t xml:space="preserve">      </w:t>
      </w:r>
      <w:r>
        <w:rPr>
          <w:rFonts w:ascii="仿宋" w:eastAsia="仿宋" w:hAnsi="仿宋" w:cs="Times New Roman" w:hint="eastAsia"/>
          <w:sz w:val="24"/>
          <w:szCs w:val="24"/>
        </w:rPr>
        <w:t>年</w:t>
      </w:r>
      <w:r>
        <w:rPr>
          <w:rFonts w:ascii="仿宋" w:eastAsia="仿宋" w:hAnsi="仿宋" w:cs="Times New Roman"/>
          <w:sz w:val="24"/>
          <w:szCs w:val="24"/>
          <w:u w:val="single"/>
        </w:rPr>
        <w:t xml:space="preserve">   </w:t>
      </w:r>
      <w:r>
        <w:rPr>
          <w:rFonts w:ascii="仿宋" w:eastAsia="仿宋" w:hAnsi="仿宋" w:cs="Times New Roman" w:hint="eastAsia"/>
          <w:sz w:val="24"/>
          <w:szCs w:val="24"/>
        </w:rPr>
        <w:t>月</w:t>
      </w:r>
      <w:r>
        <w:rPr>
          <w:rFonts w:ascii="仿宋" w:eastAsia="仿宋" w:hAnsi="仿宋" w:cs="Times New Roman"/>
          <w:sz w:val="24"/>
          <w:szCs w:val="24"/>
          <w:u w:val="single"/>
        </w:rPr>
        <w:t xml:space="preserve">   </w:t>
      </w:r>
      <w:r>
        <w:rPr>
          <w:rFonts w:ascii="仿宋" w:eastAsia="仿宋" w:hAnsi="仿宋" w:cs="Times New Roman" w:hint="eastAsia"/>
          <w:sz w:val="24"/>
          <w:szCs w:val="24"/>
        </w:rPr>
        <w:t>日</w:t>
      </w:r>
    </w:p>
    <w:p w:rsidR="00241539" w:rsidRDefault="00241539" w:rsidP="00241539">
      <w:pPr>
        <w:spacing w:line="360" w:lineRule="auto"/>
        <w:rPr>
          <w:rFonts w:ascii="仿宋" w:eastAsia="仿宋" w:hAnsi="仿宋" w:cs="Times New Roman"/>
          <w:sz w:val="24"/>
          <w:szCs w:val="24"/>
        </w:rPr>
      </w:pPr>
      <w:r>
        <w:rPr>
          <w:rFonts w:ascii="仿宋" w:eastAsia="仿宋" w:hAnsi="仿宋" w:cs="Times New Roman"/>
          <w:sz w:val="24"/>
          <w:szCs w:val="24"/>
        </w:rPr>
        <w:t xml:space="preserve">    </w:t>
      </w:r>
    </w:p>
    <w:p w:rsidR="00241539" w:rsidRDefault="00241539" w:rsidP="00241539">
      <w:pPr>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备注：1.供应商没有被公开披露或查处违法违规行为的，注明“无”即可。</w:t>
      </w:r>
    </w:p>
    <w:p w:rsidR="00241539" w:rsidRDefault="00241539" w:rsidP="00241539">
      <w:pPr>
        <w:spacing w:line="360" w:lineRule="auto"/>
        <w:ind w:firstLineChars="200" w:firstLine="480"/>
        <w:rPr>
          <w:rFonts w:ascii="仿宋" w:eastAsia="仿宋" w:hAnsi="仿宋"/>
          <w:sz w:val="24"/>
          <w:szCs w:val="24"/>
          <w:u w:val="single"/>
        </w:rPr>
      </w:pPr>
      <w:r>
        <w:rPr>
          <w:rFonts w:ascii="仿宋" w:eastAsia="仿宋" w:hAnsi="仿宋" w:cs="Times New Roman" w:hint="eastAsia"/>
          <w:sz w:val="24"/>
          <w:szCs w:val="24"/>
        </w:rPr>
        <w:t xml:space="preserve">      2.招标文件未要求项目负责人的，项目负责人一栏可删除。</w:t>
      </w:r>
    </w:p>
    <w:p w:rsidR="00241539" w:rsidRDefault="00241539" w:rsidP="00241539">
      <w:pPr>
        <w:widowControl/>
        <w:autoSpaceDE w:val="0"/>
        <w:autoSpaceDN w:val="0"/>
        <w:adjustRightInd w:val="0"/>
        <w:spacing w:line="480" w:lineRule="auto"/>
        <w:ind w:right="-481"/>
        <w:rPr>
          <w:rStyle w:val="a6"/>
          <w:sz w:val="24"/>
          <w:szCs w:val="24"/>
        </w:rPr>
      </w:pPr>
      <w:r>
        <w:rPr>
          <w:rFonts w:ascii="仿宋" w:eastAsia="仿宋" w:hAnsi="仿宋"/>
          <w:kern w:val="1"/>
          <w:sz w:val="24"/>
          <w:szCs w:val="24"/>
        </w:rPr>
        <w:br w:type="page"/>
      </w:r>
      <w:r>
        <w:rPr>
          <w:rFonts w:ascii="仿宋" w:eastAsia="仿宋" w:hAnsi="仿宋" w:hint="eastAsia"/>
          <w:kern w:val="1"/>
          <w:sz w:val="24"/>
          <w:szCs w:val="24"/>
        </w:rPr>
        <w:lastRenderedPageBreak/>
        <w:t>附件2</w:t>
      </w:r>
      <w:r>
        <w:rPr>
          <w:rStyle w:val="a6"/>
          <w:rFonts w:hint="eastAsia"/>
          <w:sz w:val="24"/>
          <w:szCs w:val="24"/>
        </w:rPr>
        <w:t xml:space="preserve">                          </w:t>
      </w:r>
    </w:p>
    <w:p w:rsidR="00241539" w:rsidRDefault="00241539" w:rsidP="00241539">
      <w:pPr>
        <w:widowControl/>
        <w:autoSpaceDE w:val="0"/>
        <w:autoSpaceDN w:val="0"/>
        <w:adjustRightInd w:val="0"/>
        <w:spacing w:line="480" w:lineRule="auto"/>
        <w:ind w:right="-481"/>
        <w:jc w:val="center"/>
        <w:rPr>
          <w:rFonts w:ascii="仿宋" w:eastAsia="仿宋" w:hAnsi="仿宋"/>
          <w:sz w:val="28"/>
          <w:szCs w:val="28"/>
          <w:lang w:val="zh-CN"/>
        </w:rPr>
      </w:pPr>
      <w:r>
        <w:rPr>
          <w:rFonts w:ascii="仿宋" w:eastAsia="仿宋" w:hAnsi="仿宋" w:cs="仿宋" w:hint="eastAsia"/>
          <w:kern w:val="1"/>
          <w:sz w:val="28"/>
          <w:szCs w:val="28"/>
        </w:rPr>
        <w:t>报价</w:t>
      </w:r>
      <w:r>
        <w:rPr>
          <w:rFonts w:ascii="仿宋" w:eastAsia="仿宋" w:hAnsi="仿宋" w:cs="宋体" w:hint="eastAsia"/>
          <w:sz w:val="28"/>
          <w:szCs w:val="28"/>
          <w:lang w:val="zh-CN"/>
        </w:rPr>
        <w:t>一览表</w:t>
      </w:r>
    </w:p>
    <w:p w:rsidR="00241539" w:rsidRDefault="00241539" w:rsidP="00241539">
      <w:pPr>
        <w:pStyle w:val="15"/>
        <w:rPr>
          <w:szCs w:val="24"/>
        </w:rPr>
      </w:pPr>
    </w:p>
    <w:p w:rsidR="00241539" w:rsidRDefault="00241539" w:rsidP="00241539">
      <w:pPr>
        <w:autoSpaceDE w:val="0"/>
        <w:autoSpaceDN w:val="0"/>
        <w:adjustRightInd w:val="0"/>
        <w:spacing w:line="360" w:lineRule="auto"/>
        <w:rPr>
          <w:rFonts w:ascii="仿宋" w:eastAsia="仿宋" w:hAnsi="仿宋"/>
          <w:b/>
          <w:bCs/>
          <w:sz w:val="24"/>
          <w:szCs w:val="24"/>
          <w:lang w:val="zh-CN"/>
        </w:rPr>
      </w:pPr>
      <w:r>
        <w:rPr>
          <w:rFonts w:ascii="仿宋" w:eastAsia="仿宋" w:hAnsi="仿宋" w:cs="仿宋" w:hint="eastAsia"/>
          <w:sz w:val="24"/>
          <w:szCs w:val="24"/>
        </w:rPr>
        <w:t>报价</w:t>
      </w:r>
      <w:r>
        <w:rPr>
          <w:rFonts w:ascii="仿宋" w:eastAsia="仿宋" w:hAnsi="仿宋" w:cs="仿宋" w:hint="eastAsia"/>
          <w:sz w:val="24"/>
          <w:szCs w:val="24"/>
          <w:lang w:val="zh-CN"/>
        </w:rPr>
        <w:t>包：第</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包</w:t>
      </w:r>
      <w:r>
        <w:rPr>
          <w:rFonts w:ascii="仿宋" w:eastAsia="仿宋" w:hAnsi="仿宋" w:cs="仿宋"/>
          <w:sz w:val="24"/>
          <w:szCs w:val="24"/>
          <w:lang w:val="zh-CN"/>
        </w:rPr>
        <w:t xml:space="preserve">       </w:t>
      </w:r>
    </w:p>
    <w:tbl>
      <w:tblPr>
        <w:tblW w:w="5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151"/>
        <w:gridCol w:w="1663"/>
        <w:gridCol w:w="2303"/>
        <w:gridCol w:w="1791"/>
        <w:gridCol w:w="1791"/>
      </w:tblGrid>
      <w:tr w:rsidR="00241539" w:rsidTr="00810F9C">
        <w:trPr>
          <w:trHeight w:val="1656"/>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包号</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房屋号</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 xml:space="preserve">使用面积 </w:t>
            </w:r>
          </w:p>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(平方米）</w:t>
            </w:r>
          </w:p>
        </w:tc>
        <w:tc>
          <w:tcPr>
            <w:tcW w:w="1200"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经营范围</w:t>
            </w:r>
          </w:p>
        </w:tc>
        <w:tc>
          <w:tcPr>
            <w:tcW w:w="933"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拟定实施业态</w:t>
            </w:r>
          </w:p>
        </w:tc>
        <w:tc>
          <w:tcPr>
            <w:tcW w:w="933"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招标底价</w:t>
            </w:r>
          </w:p>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（元/12个月）</w:t>
            </w:r>
          </w:p>
        </w:tc>
      </w:tr>
      <w:tr w:rsidR="00241539" w:rsidTr="00810F9C">
        <w:trPr>
          <w:trHeight w:val="862"/>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1</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1号房</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71.26</w:t>
            </w:r>
          </w:p>
        </w:tc>
        <w:tc>
          <w:tcPr>
            <w:tcW w:w="1200" w:type="pct"/>
            <w:vMerge w:val="restar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日用百货、饮料、文体用品、服装鞋帽、图文打印、眼镜、办公等用途，不允许经营餐饮类（含轻餐饮）、网吧以及产生噪音或对周边环境产生污染的扰民项目。</w:t>
            </w:r>
          </w:p>
        </w:tc>
        <w:tc>
          <w:tcPr>
            <w:tcW w:w="933" w:type="pct"/>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r>
      <w:tr w:rsidR="00241539" w:rsidTr="00810F9C">
        <w:trPr>
          <w:trHeight w:val="943"/>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2</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2号房</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80.84</w:t>
            </w:r>
          </w:p>
        </w:tc>
        <w:tc>
          <w:tcPr>
            <w:tcW w:w="1200" w:type="pct"/>
            <w:vMerge/>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r>
      <w:tr w:rsidR="00241539" w:rsidTr="00810F9C">
        <w:trPr>
          <w:trHeight w:val="581"/>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3</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3号房</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72.04</w:t>
            </w:r>
          </w:p>
        </w:tc>
        <w:tc>
          <w:tcPr>
            <w:tcW w:w="1200" w:type="pct"/>
            <w:vMerge/>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r>
      <w:tr w:rsidR="00241539" w:rsidTr="00810F9C">
        <w:trPr>
          <w:trHeight w:val="2338"/>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4</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4号房</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98.79</w:t>
            </w:r>
          </w:p>
        </w:tc>
        <w:tc>
          <w:tcPr>
            <w:tcW w:w="1200" w:type="pct"/>
            <w:vMerge/>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r>
      <w:tr w:rsidR="00241539" w:rsidTr="00810F9C">
        <w:trPr>
          <w:trHeight w:val="762"/>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5</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5号房</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116.64</w:t>
            </w:r>
          </w:p>
        </w:tc>
        <w:tc>
          <w:tcPr>
            <w:tcW w:w="1200" w:type="pct"/>
            <w:vMerge w:val="restar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公益事业或商业（快递业务）</w:t>
            </w:r>
          </w:p>
        </w:tc>
        <w:tc>
          <w:tcPr>
            <w:tcW w:w="933" w:type="pct"/>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r>
      <w:tr w:rsidR="00241539" w:rsidTr="00810F9C">
        <w:trPr>
          <w:trHeight w:val="687"/>
        </w:trPr>
        <w:tc>
          <w:tcPr>
            <w:tcW w:w="467"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6</w:t>
            </w:r>
          </w:p>
        </w:tc>
        <w:tc>
          <w:tcPr>
            <w:tcW w:w="599"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6号房</w:t>
            </w:r>
          </w:p>
        </w:tc>
        <w:tc>
          <w:tcPr>
            <w:tcW w:w="866" w:type="pct"/>
            <w:vAlign w:val="center"/>
          </w:tcPr>
          <w:p w:rsidR="00241539" w:rsidRDefault="00241539" w:rsidP="00810F9C">
            <w:pPr>
              <w:pStyle w:val="a5"/>
              <w:jc w:val="center"/>
              <w:rPr>
                <w:rFonts w:ascii="仿宋" w:eastAsia="仿宋" w:hAnsi="仿宋" w:cs="仿宋"/>
                <w:sz w:val="24"/>
                <w:szCs w:val="24"/>
              </w:rPr>
            </w:pPr>
            <w:r>
              <w:rPr>
                <w:rFonts w:ascii="仿宋" w:eastAsia="仿宋" w:hAnsi="仿宋" w:cs="仿宋" w:hint="eastAsia"/>
                <w:sz w:val="24"/>
                <w:szCs w:val="24"/>
              </w:rPr>
              <w:t>109.77</w:t>
            </w:r>
          </w:p>
        </w:tc>
        <w:tc>
          <w:tcPr>
            <w:tcW w:w="1200" w:type="pct"/>
            <w:vMerge/>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c>
          <w:tcPr>
            <w:tcW w:w="933" w:type="pct"/>
            <w:vAlign w:val="center"/>
          </w:tcPr>
          <w:p w:rsidR="00241539" w:rsidRDefault="00241539" w:rsidP="00810F9C">
            <w:pPr>
              <w:pStyle w:val="a5"/>
              <w:jc w:val="center"/>
              <w:rPr>
                <w:rFonts w:ascii="仿宋" w:eastAsia="仿宋" w:hAnsi="仿宋" w:cs="仿宋"/>
                <w:sz w:val="24"/>
                <w:szCs w:val="24"/>
              </w:rPr>
            </w:pPr>
          </w:p>
        </w:tc>
      </w:tr>
    </w:tbl>
    <w:p w:rsidR="00241539" w:rsidRDefault="00241539" w:rsidP="00241539">
      <w:pPr>
        <w:pStyle w:val="15"/>
        <w:rPr>
          <w:szCs w:val="24"/>
        </w:rPr>
      </w:pPr>
      <w:r>
        <w:rPr>
          <w:rFonts w:hint="eastAsia"/>
          <w:szCs w:val="24"/>
        </w:rPr>
        <w:t>注：</w:t>
      </w:r>
    </w:p>
    <w:p w:rsidR="00241539" w:rsidRDefault="00241539" w:rsidP="00241539">
      <w:pPr>
        <w:pStyle w:val="15"/>
        <w:numPr>
          <w:ilvl w:val="0"/>
          <w:numId w:val="1"/>
        </w:numPr>
        <w:ind w:firstLineChars="200" w:firstLine="480"/>
        <w:rPr>
          <w:szCs w:val="24"/>
        </w:rPr>
      </w:pPr>
      <w:r>
        <w:rPr>
          <w:rFonts w:hint="eastAsia"/>
          <w:szCs w:val="24"/>
        </w:rPr>
        <w:t>供应商只负责方案及报价，本项目不收取任何费用。</w:t>
      </w:r>
    </w:p>
    <w:p w:rsidR="00241539" w:rsidRDefault="00241539" w:rsidP="00241539">
      <w:pPr>
        <w:pStyle w:val="15"/>
        <w:numPr>
          <w:ilvl w:val="0"/>
          <w:numId w:val="1"/>
        </w:numPr>
        <w:ind w:firstLineChars="200" w:firstLine="480"/>
        <w:rPr>
          <w:szCs w:val="24"/>
        </w:rPr>
      </w:pPr>
      <w:r>
        <w:rPr>
          <w:rFonts w:hint="eastAsia"/>
          <w:szCs w:val="24"/>
        </w:rPr>
        <w:t>本项目拟定合同期限：五年，报价时供应商应当充分考虑。</w:t>
      </w:r>
    </w:p>
    <w:p w:rsidR="00241539" w:rsidRDefault="00241539" w:rsidP="00241539">
      <w:pPr>
        <w:pStyle w:val="15"/>
        <w:rPr>
          <w:szCs w:val="24"/>
          <w:lang w:val="zh-CN"/>
        </w:rPr>
      </w:pPr>
    </w:p>
    <w:p w:rsidR="00241539" w:rsidRDefault="00241539" w:rsidP="00241539">
      <w:pPr>
        <w:pStyle w:val="15"/>
        <w:rPr>
          <w:szCs w:val="24"/>
          <w:lang w:val="zh-CN"/>
        </w:rPr>
      </w:pPr>
      <w:r>
        <w:rPr>
          <w:rFonts w:hint="eastAsia"/>
          <w:szCs w:val="24"/>
          <w:lang w:val="zh-CN"/>
        </w:rPr>
        <w:t>供应商名称（盖公章）：</w:t>
      </w:r>
    </w:p>
    <w:p w:rsidR="00241539" w:rsidRDefault="00241539" w:rsidP="00241539">
      <w:pPr>
        <w:pStyle w:val="15"/>
        <w:rPr>
          <w:szCs w:val="24"/>
          <w:lang w:val="zh-CN"/>
        </w:rPr>
      </w:pPr>
      <w:r>
        <w:rPr>
          <w:rFonts w:hint="eastAsia"/>
          <w:szCs w:val="24"/>
          <w:lang w:val="zh-CN"/>
        </w:rPr>
        <w:t>供应商法定代表人或者被授权代表（签字或盖章）：</w:t>
      </w:r>
    </w:p>
    <w:p w:rsidR="00241539" w:rsidRDefault="00241539" w:rsidP="00241539">
      <w:pPr>
        <w:autoSpaceDE w:val="0"/>
        <w:autoSpaceDN w:val="0"/>
        <w:adjustRightInd w:val="0"/>
        <w:spacing w:line="360" w:lineRule="auto"/>
        <w:rPr>
          <w:rFonts w:ascii="仿宋" w:eastAsia="仿宋" w:hAnsi="仿宋" w:cs="仿宋"/>
          <w:sz w:val="24"/>
          <w:szCs w:val="24"/>
          <w:lang w:val="zh-CN"/>
        </w:rPr>
      </w:pPr>
      <w:r>
        <w:rPr>
          <w:rFonts w:ascii="仿宋" w:eastAsia="仿宋" w:hAnsi="仿宋" w:cs="仿宋" w:hint="eastAsia"/>
          <w:sz w:val="24"/>
          <w:szCs w:val="24"/>
          <w:lang w:val="zh-CN"/>
        </w:rPr>
        <w:t>时间：</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年</w:t>
      </w:r>
      <w:r>
        <w:rPr>
          <w:rFonts w:ascii="仿宋" w:eastAsia="仿宋" w:hAnsi="仿宋" w:cs="仿宋"/>
          <w:sz w:val="24"/>
          <w:szCs w:val="24"/>
          <w:u w:val="single"/>
          <w:lang w:val="zh-CN"/>
        </w:rPr>
        <w:t xml:space="preserve">     </w:t>
      </w:r>
      <w:r>
        <w:rPr>
          <w:rFonts w:ascii="仿宋" w:eastAsia="仿宋" w:hAnsi="仿宋" w:cs="仿宋"/>
          <w:sz w:val="24"/>
          <w:szCs w:val="24"/>
          <w:lang w:val="zh-CN"/>
        </w:rPr>
        <w:t xml:space="preserve"> </w:t>
      </w:r>
      <w:r>
        <w:rPr>
          <w:rFonts w:ascii="仿宋" w:eastAsia="仿宋" w:hAnsi="仿宋" w:cs="仿宋" w:hint="eastAsia"/>
          <w:sz w:val="24"/>
          <w:szCs w:val="24"/>
          <w:lang w:val="zh-CN"/>
        </w:rPr>
        <w:t>月</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日</w:t>
      </w:r>
    </w:p>
    <w:p w:rsidR="00241539" w:rsidRDefault="00241539" w:rsidP="00241539">
      <w:pPr>
        <w:widowControl/>
        <w:autoSpaceDE w:val="0"/>
        <w:autoSpaceDN w:val="0"/>
        <w:adjustRightInd w:val="0"/>
        <w:ind w:right="-481"/>
        <w:rPr>
          <w:rFonts w:ascii="仿宋" w:eastAsia="仿宋" w:hAnsi="仿宋"/>
          <w:sz w:val="24"/>
          <w:szCs w:val="24"/>
        </w:rPr>
      </w:pPr>
      <w:r>
        <w:rPr>
          <w:rFonts w:ascii="仿宋" w:eastAsia="仿宋" w:hAnsi="仿宋" w:cs="仿宋"/>
          <w:szCs w:val="21"/>
          <w:lang w:val="zh-CN"/>
        </w:rPr>
        <w:br w:type="page"/>
      </w:r>
      <w:r>
        <w:rPr>
          <w:rFonts w:ascii="仿宋" w:eastAsia="仿宋" w:hAnsi="仿宋" w:hint="eastAsia"/>
          <w:sz w:val="24"/>
          <w:szCs w:val="24"/>
          <w:lang w:val="zh-CN"/>
        </w:rPr>
        <w:lastRenderedPageBreak/>
        <w:t>附件</w:t>
      </w:r>
      <w:r>
        <w:rPr>
          <w:rFonts w:ascii="仿宋" w:eastAsia="仿宋" w:hAnsi="仿宋" w:hint="eastAsia"/>
          <w:sz w:val="24"/>
          <w:szCs w:val="24"/>
        </w:rPr>
        <w:t>3：</w:t>
      </w:r>
    </w:p>
    <w:p w:rsidR="00241539" w:rsidRDefault="00241539" w:rsidP="00241539">
      <w:pPr>
        <w:widowControl/>
        <w:autoSpaceDE w:val="0"/>
        <w:autoSpaceDN w:val="0"/>
        <w:adjustRightInd w:val="0"/>
        <w:ind w:right="-481"/>
        <w:jc w:val="center"/>
        <w:rPr>
          <w:rFonts w:ascii="仿宋" w:eastAsia="仿宋" w:hAnsi="仿宋"/>
          <w:sz w:val="24"/>
          <w:szCs w:val="24"/>
        </w:rPr>
      </w:pPr>
      <w:r>
        <w:rPr>
          <w:rFonts w:ascii="仿宋" w:eastAsia="仿宋" w:hAnsi="仿宋" w:hint="eastAsia"/>
          <w:sz w:val="24"/>
          <w:szCs w:val="24"/>
        </w:rPr>
        <w:t>供应商营业执照</w:t>
      </w:r>
    </w:p>
    <w:p w:rsidR="00241539" w:rsidRDefault="00241539" w:rsidP="00241539">
      <w:pPr>
        <w:widowControl/>
        <w:autoSpaceDE w:val="0"/>
        <w:autoSpaceDN w:val="0"/>
        <w:adjustRightInd w:val="0"/>
        <w:ind w:right="-481"/>
        <w:rPr>
          <w:rStyle w:val="a6"/>
          <w:sz w:val="24"/>
          <w:szCs w:val="24"/>
        </w:rPr>
      </w:pPr>
    </w:p>
    <w:p w:rsidR="00241539" w:rsidRDefault="00241539" w:rsidP="00241539">
      <w:pPr>
        <w:widowControl/>
        <w:autoSpaceDE w:val="0"/>
        <w:autoSpaceDN w:val="0"/>
        <w:adjustRightInd w:val="0"/>
        <w:ind w:right="-481"/>
        <w:rPr>
          <w:rStyle w:val="a6"/>
          <w:sz w:val="24"/>
          <w:szCs w:val="24"/>
        </w:rPr>
      </w:pPr>
    </w:p>
    <w:p w:rsidR="00241539" w:rsidRDefault="00241539" w:rsidP="00241539">
      <w:pPr>
        <w:widowControl/>
        <w:autoSpaceDE w:val="0"/>
        <w:autoSpaceDN w:val="0"/>
        <w:adjustRightInd w:val="0"/>
        <w:ind w:right="-481"/>
        <w:rPr>
          <w:rStyle w:val="a6"/>
          <w:sz w:val="24"/>
          <w:szCs w:val="24"/>
        </w:rPr>
      </w:pPr>
      <w:r>
        <w:rPr>
          <w:rStyle w:val="a6"/>
          <w:rFonts w:hint="eastAsia"/>
          <w:sz w:val="24"/>
          <w:szCs w:val="24"/>
        </w:rPr>
        <w:br w:type="page"/>
      </w:r>
      <w:r>
        <w:rPr>
          <w:rStyle w:val="a6"/>
          <w:rFonts w:hint="eastAsia"/>
          <w:sz w:val="24"/>
          <w:szCs w:val="24"/>
        </w:rPr>
        <w:lastRenderedPageBreak/>
        <w:t>附件4：</w:t>
      </w:r>
    </w:p>
    <w:p w:rsidR="00241539" w:rsidRDefault="00241539" w:rsidP="00241539">
      <w:pPr>
        <w:widowControl/>
        <w:autoSpaceDE w:val="0"/>
        <w:autoSpaceDN w:val="0"/>
        <w:adjustRightInd w:val="0"/>
        <w:ind w:right="-481"/>
        <w:jc w:val="center"/>
        <w:rPr>
          <w:rFonts w:ascii="仿宋" w:eastAsia="仿宋" w:hAnsi="仿宋"/>
          <w:kern w:val="1"/>
          <w:sz w:val="28"/>
          <w:szCs w:val="28"/>
        </w:rPr>
      </w:pPr>
      <w:r>
        <w:rPr>
          <w:rFonts w:ascii="仿宋" w:eastAsia="仿宋" w:hAnsi="仿宋" w:cs="宋体" w:hint="eastAsia"/>
          <w:kern w:val="1"/>
          <w:sz w:val="28"/>
          <w:szCs w:val="28"/>
        </w:rPr>
        <w:t>供应商同类项目实施情况一览表</w:t>
      </w:r>
    </w:p>
    <w:p w:rsidR="00241539" w:rsidRDefault="00241539" w:rsidP="00241539">
      <w:pPr>
        <w:widowControl/>
        <w:autoSpaceDE w:val="0"/>
        <w:autoSpaceDN w:val="0"/>
        <w:adjustRightInd w:val="0"/>
        <w:ind w:right="-481"/>
        <w:jc w:val="center"/>
        <w:rPr>
          <w:rFonts w:ascii="仿宋" w:eastAsia="仿宋" w:hAnsi="仿宋"/>
          <w:kern w:val="1"/>
          <w:sz w:val="28"/>
          <w:szCs w:val="28"/>
        </w:rPr>
      </w:pPr>
    </w:p>
    <w:p w:rsidR="00241539" w:rsidRDefault="00241539" w:rsidP="00241539">
      <w:pPr>
        <w:widowControl/>
        <w:autoSpaceDE w:val="0"/>
        <w:autoSpaceDN w:val="0"/>
        <w:adjustRightInd w:val="0"/>
        <w:spacing w:after="240"/>
        <w:ind w:right="-481"/>
        <w:rPr>
          <w:rFonts w:ascii="仿宋" w:eastAsia="仿宋" w:hAnsi="仿宋"/>
          <w:kern w:val="1"/>
          <w:sz w:val="24"/>
          <w:szCs w:val="24"/>
          <w:u w:val="single"/>
        </w:rPr>
      </w:pPr>
      <w:r>
        <w:rPr>
          <w:rStyle w:val="a6"/>
          <w:rFonts w:hint="eastAsia"/>
          <w:sz w:val="24"/>
          <w:szCs w:val="24"/>
        </w:rPr>
        <w:t>报价包：第</w:t>
      </w:r>
      <w:r>
        <w:rPr>
          <w:rFonts w:ascii="仿宋" w:eastAsia="仿宋" w:hAnsi="仿宋" w:cs="仿宋"/>
          <w:kern w:val="1"/>
          <w:sz w:val="24"/>
          <w:szCs w:val="24"/>
          <w:u w:val="single"/>
        </w:rPr>
        <w:t xml:space="preserve">     </w:t>
      </w:r>
      <w:r>
        <w:rPr>
          <w:rStyle w:val="a6"/>
          <w:rFonts w:hint="eastAsia"/>
          <w:sz w:val="24"/>
          <w:szCs w:val="24"/>
        </w:rPr>
        <w:t>包</w:t>
      </w:r>
      <w:r>
        <w:rPr>
          <w:rStyle w:val="a6"/>
          <w:sz w:val="24"/>
          <w:szCs w:val="24"/>
        </w:rPr>
        <w:t xml:space="preserve">                            </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8"/>
        <w:gridCol w:w="1935"/>
        <w:gridCol w:w="1260"/>
        <w:gridCol w:w="1351"/>
        <w:gridCol w:w="1667"/>
        <w:gridCol w:w="1233"/>
        <w:gridCol w:w="1492"/>
      </w:tblGrid>
      <w:tr w:rsidR="00241539" w:rsidTr="00810F9C">
        <w:trPr>
          <w:trHeight w:val="532"/>
          <w:jc w:val="center"/>
        </w:trPr>
        <w:tc>
          <w:tcPr>
            <w:tcW w:w="1208" w:type="dxa"/>
            <w:vMerge w:val="restart"/>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单位名称</w:t>
            </w:r>
          </w:p>
        </w:tc>
        <w:tc>
          <w:tcPr>
            <w:tcW w:w="1935" w:type="dxa"/>
            <w:vMerge w:val="restart"/>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项目位置</w:t>
            </w:r>
          </w:p>
        </w:tc>
        <w:tc>
          <w:tcPr>
            <w:tcW w:w="1260" w:type="dxa"/>
            <w:vMerge w:val="restart"/>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业态内容</w:t>
            </w:r>
          </w:p>
        </w:tc>
        <w:tc>
          <w:tcPr>
            <w:tcW w:w="1351" w:type="dxa"/>
            <w:vMerge w:val="restart"/>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业态面积</w:t>
            </w:r>
          </w:p>
        </w:tc>
        <w:tc>
          <w:tcPr>
            <w:tcW w:w="1667" w:type="dxa"/>
            <w:vMerge w:val="restart"/>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年度金额</w:t>
            </w:r>
          </w:p>
        </w:tc>
        <w:tc>
          <w:tcPr>
            <w:tcW w:w="2725" w:type="dxa"/>
            <w:gridSpan w:val="2"/>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附件页码（若有）</w:t>
            </w:r>
          </w:p>
        </w:tc>
      </w:tr>
      <w:tr w:rsidR="00241539" w:rsidTr="00810F9C">
        <w:trPr>
          <w:trHeight w:val="1467"/>
          <w:jc w:val="center"/>
        </w:trPr>
        <w:tc>
          <w:tcPr>
            <w:tcW w:w="1208" w:type="dxa"/>
            <w:vMerge/>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vMerge/>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vMerge/>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vMerge/>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vMerge/>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cs="仿宋"/>
                <w:kern w:val="1"/>
                <w:sz w:val="24"/>
                <w:szCs w:val="24"/>
              </w:rPr>
            </w:pPr>
            <w:r>
              <w:rPr>
                <w:rFonts w:ascii="仿宋" w:eastAsia="仿宋" w:hAnsi="仿宋" w:cs="仿宋" w:hint="eastAsia"/>
                <w:kern w:val="1"/>
                <w:sz w:val="24"/>
                <w:szCs w:val="24"/>
              </w:rPr>
              <w:t>合同</w:t>
            </w: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Style w:val="a6"/>
                <w:sz w:val="24"/>
                <w:szCs w:val="24"/>
              </w:rPr>
            </w:pPr>
            <w:r>
              <w:rPr>
                <w:rStyle w:val="a6"/>
                <w:rFonts w:hint="eastAsia"/>
                <w:sz w:val="24"/>
                <w:szCs w:val="24"/>
              </w:rPr>
              <w:t>招标采购单位联系人及电话</w:t>
            </w: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3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r w:rsidR="00241539" w:rsidTr="00810F9C">
        <w:trPr>
          <w:trHeight w:val="552"/>
          <w:jc w:val="center"/>
        </w:trPr>
        <w:tc>
          <w:tcPr>
            <w:tcW w:w="1208"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935"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60"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351"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667"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233"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c>
          <w:tcPr>
            <w:tcW w:w="1492" w:type="dxa"/>
            <w:noWrap/>
            <w:tcMar>
              <w:top w:w="100" w:type="dxa"/>
              <w:right w:w="100" w:type="dxa"/>
            </w:tcMar>
            <w:vAlign w:val="center"/>
          </w:tcPr>
          <w:p w:rsidR="00241539" w:rsidRDefault="00241539" w:rsidP="00810F9C">
            <w:pPr>
              <w:widowControl/>
              <w:autoSpaceDE w:val="0"/>
              <w:autoSpaceDN w:val="0"/>
              <w:adjustRightInd w:val="0"/>
              <w:jc w:val="center"/>
              <w:rPr>
                <w:rFonts w:ascii="仿宋" w:eastAsia="仿宋" w:hAnsi="仿宋"/>
                <w:kern w:val="1"/>
                <w:sz w:val="24"/>
                <w:szCs w:val="24"/>
              </w:rPr>
            </w:pPr>
          </w:p>
        </w:tc>
      </w:tr>
    </w:tbl>
    <w:p w:rsidR="00241539" w:rsidRDefault="00241539" w:rsidP="00241539">
      <w:pPr>
        <w:widowControl/>
        <w:autoSpaceDE w:val="0"/>
        <w:autoSpaceDN w:val="0"/>
        <w:adjustRightInd w:val="0"/>
        <w:ind w:right="-481"/>
        <w:rPr>
          <w:rFonts w:ascii="仿宋" w:eastAsia="仿宋" w:hAnsi="仿宋"/>
          <w:kern w:val="1"/>
          <w:sz w:val="24"/>
          <w:szCs w:val="24"/>
          <w:u w:val="single"/>
        </w:rPr>
      </w:pPr>
    </w:p>
    <w:p w:rsidR="00241539" w:rsidRDefault="00241539" w:rsidP="00241539">
      <w:pPr>
        <w:widowControl/>
        <w:autoSpaceDE w:val="0"/>
        <w:autoSpaceDN w:val="0"/>
        <w:adjustRightInd w:val="0"/>
        <w:spacing w:line="360" w:lineRule="auto"/>
        <w:ind w:right="-481"/>
        <w:rPr>
          <w:rFonts w:ascii="仿宋" w:eastAsia="仿宋" w:hAnsi="仿宋"/>
          <w:kern w:val="1"/>
          <w:sz w:val="24"/>
          <w:szCs w:val="24"/>
        </w:rPr>
      </w:pPr>
    </w:p>
    <w:p w:rsidR="00241539" w:rsidRDefault="00241539" w:rsidP="00241539">
      <w:pPr>
        <w:widowControl/>
        <w:autoSpaceDE w:val="0"/>
        <w:autoSpaceDN w:val="0"/>
        <w:adjustRightInd w:val="0"/>
        <w:spacing w:line="360" w:lineRule="auto"/>
        <w:ind w:right="-481"/>
        <w:rPr>
          <w:rStyle w:val="a6"/>
          <w:sz w:val="24"/>
          <w:szCs w:val="24"/>
        </w:rPr>
      </w:pPr>
      <w:r>
        <w:rPr>
          <w:rStyle w:val="a6"/>
          <w:rFonts w:hint="eastAsia"/>
          <w:sz w:val="24"/>
          <w:szCs w:val="24"/>
        </w:rPr>
        <w:t>供应商名称（盖公章）：</w:t>
      </w:r>
    </w:p>
    <w:p w:rsidR="00241539" w:rsidRDefault="00241539" w:rsidP="00241539">
      <w:pPr>
        <w:widowControl/>
        <w:autoSpaceDE w:val="0"/>
        <w:autoSpaceDN w:val="0"/>
        <w:adjustRightInd w:val="0"/>
        <w:spacing w:line="360" w:lineRule="auto"/>
        <w:ind w:right="-481"/>
        <w:rPr>
          <w:rStyle w:val="a6"/>
          <w:sz w:val="24"/>
          <w:szCs w:val="24"/>
        </w:rPr>
      </w:pPr>
      <w:r>
        <w:rPr>
          <w:rStyle w:val="a6"/>
          <w:rFonts w:hint="eastAsia"/>
          <w:sz w:val="24"/>
          <w:szCs w:val="24"/>
        </w:rPr>
        <w:t>供应商法定代表人或者被授权代表（签字或盖章）：</w:t>
      </w:r>
    </w:p>
    <w:p w:rsidR="00241539" w:rsidRDefault="00241539" w:rsidP="00241539">
      <w:pPr>
        <w:widowControl/>
        <w:autoSpaceDE w:val="0"/>
        <w:autoSpaceDN w:val="0"/>
        <w:adjustRightInd w:val="0"/>
        <w:spacing w:line="360" w:lineRule="auto"/>
        <w:ind w:right="-481"/>
        <w:rPr>
          <w:rFonts w:ascii="仿宋" w:eastAsia="仿宋" w:hAnsi="仿宋"/>
          <w:kern w:val="1"/>
          <w:sz w:val="24"/>
          <w:szCs w:val="24"/>
        </w:rPr>
      </w:pPr>
      <w:r>
        <w:rPr>
          <w:rStyle w:val="a6"/>
          <w:rFonts w:hint="eastAsia"/>
          <w:sz w:val="24"/>
          <w:szCs w:val="24"/>
        </w:rPr>
        <w:t>时间：</w:t>
      </w:r>
      <w:r>
        <w:rPr>
          <w:rFonts w:ascii="仿宋" w:eastAsia="仿宋" w:hAnsi="仿宋" w:cs="仿宋"/>
          <w:kern w:val="1"/>
          <w:sz w:val="24"/>
          <w:szCs w:val="24"/>
          <w:u w:val="single"/>
        </w:rPr>
        <w:t xml:space="preserve">      </w:t>
      </w:r>
      <w:r>
        <w:rPr>
          <w:rStyle w:val="a6"/>
          <w:rFonts w:hint="eastAsia"/>
          <w:sz w:val="24"/>
          <w:szCs w:val="24"/>
        </w:rPr>
        <w:t>年</w:t>
      </w:r>
      <w:r>
        <w:rPr>
          <w:rFonts w:ascii="仿宋" w:eastAsia="仿宋" w:hAnsi="仿宋" w:cs="仿宋"/>
          <w:kern w:val="1"/>
          <w:sz w:val="24"/>
          <w:szCs w:val="24"/>
          <w:u w:val="single"/>
        </w:rPr>
        <w:t xml:space="preserve">     </w:t>
      </w:r>
      <w:r>
        <w:rPr>
          <w:rStyle w:val="a6"/>
          <w:sz w:val="24"/>
          <w:szCs w:val="24"/>
        </w:rPr>
        <w:t xml:space="preserve"> </w:t>
      </w:r>
      <w:r>
        <w:rPr>
          <w:rStyle w:val="a6"/>
          <w:rFonts w:hint="eastAsia"/>
          <w:sz w:val="24"/>
          <w:szCs w:val="24"/>
        </w:rPr>
        <w:t>月</w:t>
      </w:r>
      <w:r>
        <w:rPr>
          <w:rFonts w:ascii="仿宋" w:eastAsia="仿宋" w:hAnsi="仿宋" w:cs="仿宋"/>
          <w:kern w:val="1"/>
          <w:sz w:val="24"/>
          <w:szCs w:val="24"/>
          <w:u w:val="single"/>
        </w:rPr>
        <w:t xml:space="preserve">   </w:t>
      </w:r>
      <w:r>
        <w:rPr>
          <w:rStyle w:val="a6"/>
          <w:rFonts w:hint="eastAsia"/>
          <w:sz w:val="24"/>
          <w:szCs w:val="24"/>
        </w:rPr>
        <w:t>日</w:t>
      </w:r>
    </w:p>
    <w:p w:rsidR="00241539" w:rsidRDefault="00241539" w:rsidP="00241539">
      <w:pPr>
        <w:pStyle w:val="a4"/>
        <w:spacing w:line="525" w:lineRule="atLeast"/>
        <w:jc w:val="both"/>
        <w:rPr>
          <w:rStyle w:val="a6"/>
        </w:rPr>
      </w:pPr>
      <w:r>
        <w:rPr>
          <w:rStyle w:val="a6"/>
          <w:rFonts w:hint="eastAsia"/>
        </w:rPr>
        <w:lastRenderedPageBreak/>
        <w:t>附件5：</w:t>
      </w:r>
    </w:p>
    <w:p w:rsidR="00241539" w:rsidRDefault="00241539" w:rsidP="00241539">
      <w:pPr>
        <w:pStyle w:val="a4"/>
        <w:spacing w:line="525" w:lineRule="atLeast"/>
        <w:jc w:val="center"/>
        <w:rPr>
          <w:rStyle w:val="a6"/>
        </w:rPr>
      </w:pPr>
      <w:r>
        <w:rPr>
          <w:rStyle w:val="a6"/>
          <w:rFonts w:hint="eastAsia"/>
        </w:rPr>
        <w:t>供应商拟提交的其他内容</w:t>
      </w:r>
    </w:p>
    <w:p w:rsidR="00241539" w:rsidRDefault="00241539" w:rsidP="00241539">
      <w:pPr>
        <w:pStyle w:val="a5"/>
        <w:rPr>
          <w:sz w:val="28"/>
          <w:szCs w:val="28"/>
        </w:rPr>
      </w:pPr>
    </w:p>
    <w:p w:rsidR="00241539" w:rsidRDefault="00241539" w:rsidP="00241539">
      <w:pPr>
        <w:pStyle w:val="a5"/>
        <w:rPr>
          <w:sz w:val="28"/>
          <w:szCs w:val="28"/>
        </w:rPr>
      </w:pPr>
    </w:p>
    <w:p w:rsidR="00241539" w:rsidRDefault="00241539" w:rsidP="00241539">
      <w:pPr>
        <w:pStyle w:val="a5"/>
        <w:rPr>
          <w:sz w:val="28"/>
          <w:szCs w:val="28"/>
        </w:rPr>
      </w:pPr>
    </w:p>
    <w:p w:rsidR="00241539" w:rsidRDefault="00241539" w:rsidP="00241539">
      <w:pPr>
        <w:pStyle w:val="a5"/>
        <w:rPr>
          <w:sz w:val="28"/>
          <w:szCs w:val="28"/>
        </w:rPr>
      </w:pPr>
    </w:p>
    <w:p w:rsidR="00241539" w:rsidRDefault="00241539" w:rsidP="00241539">
      <w:pPr>
        <w:pStyle w:val="a5"/>
        <w:rPr>
          <w:sz w:val="28"/>
          <w:szCs w:val="28"/>
        </w:rPr>
      </w:pPr>
    </w:p>
    <w:p w:rsidR="003963AE" w:rsidRPr="00241539" w:rsidRDefault="003963AE"/>
    <w:sectPr w:rsidR="003963AE" w:rsidRPr="00241539" w:rsidSect="00C21617">
      <w:footerReference w:type="default" r:id="rId5"/>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17" w:rsidRDefault="000D499C">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C21617" w:rsidRDefault="000D499C">
                <w:pPr>
                  <w:pStyle w:val="a3"/>
                </w:pPr>
                <w:r>
                  <w:fldChar w:fldCharType="begin"/>
                </w:r>
                <w:r>
                  <w:instrText xml:space="preserve"> PAGE  \* MERGEFORMAT </w:instrText>
                </w:r>
                <w:r>
                  <w:fldChar w:fldCharType="separate"/>
                </w:r>
                <w:r w:rsidR="00241539">
                  <w:rPr>
                    <w:noProof/>
                  </w:rPr>
                  <w:t>2</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BD500"/>
    <w:multiLevelType w:val="singleLevel"/>
    <w:tmpl w:val="7DABD50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241539"/>
    <w:rsid w:val="000D499C"/>
    <w:rsid w:val="00241539"/>
    <w:rsid w:val="00396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4153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41539"/>
    <w:rPr>
      <w:sz w:val="18"/>
      <w:szCs w:val="18"/>
    </w:rPr>
  </w:style>
  <w:style w:type="paragraph" w:styleId="a4">
    <w:name w:val="Normal (Web)"/>
    <w:basedOn w:val="a"/>
    <w:rsid w:val="00241539"/>
    <w:pPr>
      <w:widowControl/>
      <w:jc w:val="left"/>
    </w:pPr>
    <w:rPr>
      <w:rFonts w:ascii="宋体" w:eastAsia="宋体" w:hAnsi="宋体" w:cs="宋体"/>
      <w:kern w:val="0"/>
      <w:sz w:val="24"/>
      <w:szCs w:val="24"/>
    </w:rPr>
  </w:style>
  <w:style w:type="paragraph" w:styleId="a5">
    <w:name w:val="No Spacing"/>
    <w:uiPriority w:val="1"/>
    <w:qFormat/>
    <w:rsid w:val="00241539"/>
    <w:pPr>
      <w:widowControl w:val="0"/>
      <w:jc w:val="both"/>
    </w:pPr>
  </w:style>
  <w:style w:type="character" w:customStyle="1" w:styleId="a6">
    <w:name w:val="样式 仿宋"/>
    <w:rsid w:val="00241539"/>
    <w:rPr>
      <w:rFonts w:ascii="仿宋" w:eastAsia="仿宋" w:hAnsi="仿宋"/>
      <w:kern w:val="1"/>
    </w:rPr>
  </w:style>
  <w:style w:type="paragraph" w:customStyle="1" w:styleId="15">
    <w:name w:val="样式 仿宋 行距: 1.5 倍行距"/>
    <w:basedOn w:val="a"/>
    <w:rsid w:val="00241539"/>
    <w:pPr>
      <w:spacing w:line="360" w:lineRule="auto"/>
    </w:pPr>
    <w:rPr>
      <w:rFonts w:ascii="仿宋" w:eastAsia="仿宋" w:hAnsi="仿宋" w:cs="宋体"/>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2023-03-24T08:56:00Z</dcterms:created>
  <dcterms:modified xsi:type="dcterms:W3CDTF">2023-03-24T08:57:00Z</dcterms:modified>
</cp:coreProperties>
</file>