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宋体" w:hAnsi="宋体" w:eastAsia="宋体"/>
          <w:b/>
          <w:sz w:val="44"/>
          <w:szCs w:val="44"/>
        </w:rPr>
        <w:t>2023年在职干部研究生报名</w:t>
      </w:r>
      <w:r>
        <w:rPr>
          <w:rFonts w:hint="eastAsia" w:ascii="宋体" w:hAnsi="宋体" w:eastAsia="宋体"/>
          <w:b/>
          <w:sz w:val="44"/>
          <w:szCs w:val="44"/>
        </w:rPr>
        <w:t>系统使用</w:t>
      </w:r>
      <w:r>
        <w:rPr>
          <w:rFonts w:ascii="宋体" w:hAnsi="宋体" w:eastAsia="宋体"/>
          <w:b/>
          <w:sz w:val="44"/>
          <w:szCs w:val="44"/>
        </w:rPr>
        <w:t>须知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一、报名系统使用说明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1.建议使用谷歌浏览器或360安全浏览器。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2.报名前请认真阅读分院招生办法。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3.开通报名账号后请按照短信提示内容登录系统。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二、考生信息栏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如实填报信息，据此生成的《报名登记表》将进入个人档案。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602605" cy="1971040"/>
            <wp:effectExtent l="0" t="0" r="0" b="0"/>
            <wp:docPr id="2" name="图片 2" descr="C:\Users\HP\Documents\WeChat Files\ella1226\FileStorage\Temp\16752179368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P\Documents\WeChat Files\ella1226\FileStorage\Temp\167521793686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8404" cy="198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1.文化程度：组织人事部门认定的本科以上学历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2.毕业学校：取得本科以上学历的院校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3.毕业时间：取得本科以上学历的时间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4.工作单位：人事关系所在单位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.入</w:t>
      </w:r>
      <w:r>
        <w:rPr>
          <w:rFonts w:hint="eastAsia" w:ascii="仿宋" w:hAnsi="仿宋" w:eastAsia="仿宋"/>
          <w:sz w:val="32"/>
          <w:szCs w:val="32"/>
        </w:rPr>
        <w:t>党时间</w:t>
      </w:r>
      <w:r>
        <w:rPr>
          <w:rFonts w:ascii="仿宋" w:hAnsi="仿宋" w:eastAsia="仿宋"/>
          <w:sz w:val="32"/>
          <w:szCs w:val="32"/>
        </w:rPr>
        <w:t>和参加工作时间：仅填写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*年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*月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.职务职称：以人社部门认定的系列和级别为准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.工作简历：从参加工作时间开始填写，要求时间连续简明扼要。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例：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2015.7-2017.3，**街道办事处，科员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2017.4至今，**街道办事处，副主任科员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三、上传内容包括：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74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*个人证件照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*身份证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专科毕业证书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*本科毕业证书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研究生毕业证书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硕士学位证书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*任职文件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*专业技术职称证书和聘任文件、聘书等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*教育部学历证书电子注册备案表（国民教育本科）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其他证明材料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带*标记的为必须上传材料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四、高等教育学历栏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根据毕业证内容填写，并上传毕业证图片。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五、图片上传栏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74310" cy="3858260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1.任职文件：首页、考生姓名页、落款页。不方便提供原件的可以上传加盖单位公章的复印件。聘任文件和聘书等上传到此栏。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2.职称证书：首页、内容页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3.身份证：原件正反面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4.其他上传：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(1)国民教育本科《教育部学历证书电子注册备案表》（在线验证有效期请设置为180天），验证二维码必须清晰可读，申请网址：</w:t>
      </w:r>
      <w:r>
        <w:fldChar w:fldCharType="begin"/>
      </w:r>
      <w:r>
        <w:instrText xml:space="preserve"> HYPERLINK "https://my.chsi.com.cn/archive/index.jsp" </w:instrText>
      </w:r>
      <w:r>
        <w:fldChar w:fldCharType="separate"/>
      </w:r>
      <w:r>
        <w:rPr>
          <w:rStyle w:val="9"/>
          <w:rFonts w:ascii="仿宋" w:hAnsi="仿宋" w:eastAsia="仿宋"/>
          <w:sz w:val="32"/>
          <w:szCs w:val="32"/>
        </w:rPr>
        <w:t>https://my.chsi.com.cn/archive/index.jsp</w:t>
      </w:r>
      <w:r>
        <w:rPr>
          <w:rStyle w:val="9"/>
          <w:rFonts w:ascii="仿宋" w:hAnsi="仿宋" w:eastAsia="仿宋"/>
          <w:sz w:val="32"/>
          <w:szCs w:val="32"/>
        </w:rPr>
        <w:fldChar w:fldCharType="end"/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3810000" cy="5638800"/>
            <wp:effectExtent l="0" t="0" r="0" b="0"/>
            <wp:docPr id="5" name="图片 5">
              <a:hlinkClick xmlns:a="http://schemas.openxmlformats.org/drawingml/2006/main" r:id="rId6" tooltip="&quot;11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Style w:val="9"/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(2)硕士学位证书（学位认证报告），申请网址：</w:t>
      </w:r>
      <w:r>
        <w:rPr>
          <w:rStyle w:val="9"/>
          <w:rFonts w:hint="eastAsia" w:ascii="仿宋" w:hAnsi="仿宋" w:eastAsia="仿宋"/>
          <w:sz w:val="32"/>
          <w:szCs w:val="32"/>
        </w:rPr>
        <w:t>https://www.chsi.com.cn/xwcx/index.jsp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(3)其他证明材料等。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可点击页面底部“暂存”保留当前信息，填写完整核实无误后点击“提交”。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drawing>
          <wp:inline distT="0" distB="0" distL="0" distR="0">
            <wp:extent cx="2305050" cy="514350"/>
            <wp:effectExtent l="0" t="0" r="0" b="0"/>
            <wp:docPr id="4" name="图片 4">
              <a:hlinkClick xmlns:a="http://schemas.openxmlformats.org/drawingml/2006/main" r:id="rId8" tooltip="&quot;12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</w:rPr>
        <w:t>提交以上材料后，管理员将进行审核。审核通过系统将自动生成《报名登记表》、《介绍信和党员关系证明信》，考生下载打印后盖章。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74310" cy="76708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.所有打印材料使用A4纸，不得跨页打印。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8.可在页面下方查看反馈的修改意见和审核结果。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"http://xy.sddx.gov.cn/resource/sdgbyyhs/image/201903/a3b6c245-67f3-465f-a518-7501f7fffb8a.jpg" \t "_blank" \o "审核结果.jpg" </w:instrText>
      </w:r>
      <w:r>
        <w:fldChar w:fldCharType="separate"/>
      </w:r>
      <w:r>
        <w:rPr>
          <w:rStyle w:val="9"/>
          <w:rFonts w:ascii="仿宋" w:hAnsi="仿宋" w:eastAsia="仿宋"/>
          <w:sz w:val="32"/>
          <w:szCs w:val="32"/>
        </w:rPr>
        <w:drawing>
          <wp:inline distT="0" distB="0" distL="0" distR="0">
            <wp:extent cx="5274310" cy="1715770"/>
            <wp:effectExtent l="0" t="0" r="2540" b="0"/>
            <wp:docPr id="1" name="图片 1">
              <a:hlinkClick xmlns:a="http://schemas.openxmlformats.org/drawingml/2006/main" r:id="rId11" tooltip="&quot;审核结果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ascii="仿宋" w:hAnsi="仿宋" w:eastAsia="仿宋"/>
          <w:sz w:val="32"/>
          <w:szCs w:val="32"/>
        </w:rPr>
        <w:br w:type="textWrapping"/>
      </w:r>
      <w:r>
        <w:rPr>
          <w:rStyle w:val="9"/>
          <w:rFonts w:ascii="仿宋" w:hAnsi="仿宋" w:eastAsia="仿宋"/>
          <w:sz w:val="32"/>
          <w:szCs w:val="32"/>
        </w:rPr>
        <w:fldChar w:fldCharType="end"/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六、上传图片标准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(一)个人证件照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1.近期（6个月内）彩色数码证件照，不得使用自拍照、生活照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2.背景色为均匀白色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3.图像尺寸（像素）不小于300×400，宽高比为3:4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4.图像文件大小100K-400K字节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5.文件格式为JPEG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(二)证书、任职文件、认证报告等彩色扫描件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1.原件必须签章齐全，真实有效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2.保持端正清晰可读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3.扫描分辨率不低于200DPI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4.图像文件大小400K-600K字节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5.文件格式为JPEG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上传图片不标准可能造成审核不通过。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七、现场报名材料包括：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4696"/>
        <w:gridCol w:w="859"/>
        <w:gridCol w:w="13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考生</w:t>
            </w:r>
          </w:p>
        </w:tc>
        <w:tc>
          <w:tcPr>
            <w:tcW w:w="13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分院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报名登记表三份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留存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介绍信和党员关系证明信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留存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身份证原件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带回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*本科毕业证书原件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留存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*研究生毕业证书原件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留存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*硕士学位证书原件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留存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任职文件原件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留存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专业技术职称证书原件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留存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教育部学历证书电子注册备案表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留存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教育部硕士学位认证报告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留存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其他证明材料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留存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*国民教育本科毕业生能够提供教育部《学历证书电子注册备案表》的，硕士学位能够提供教育部学位认证报告的，可不提交原件；</w:t>
      </w:r>
      <w:r>
        <w:rPr>
          <w:rFonts w:hint="eastAsia" w:ascii="仿宋" w:hAnsi="仿宋" w:eastAsia="仿宋"/>
          <w:sz w:val="32"/>
          <w:szCs w:val="32"/>
        </w:rPr>
        <w:t>党校本科毕业生能够提供学历查询认证结果的，可不提交证书原件。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八、交费方式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原件审核通过后，学员使用支付宝或微信在现场缴费。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九、常见问题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1.如果登录后系统显示异常，请尝试同时点击“Ctrl”+“Shift”+“Delete”键清除上网痕迹，并重新登录。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2.如果无法收到确认短信，请检查手机是否启用了短信拦截功能。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3.“所在单位组织人事部门意见”栏加盖考生所在单位或组织人事部门公章（必须是对考生有人事管辖权的单位或部门公章，县市区干部应根据干部任命权限加盖组织部或人社局印章）。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4.请于收到确认短信的五日内上传报名材料，逾期视为自动放弃。</w:t>
      </w:r>
    </w:p>
    <w:p>
      <w:pPr>
        <w:widowControl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1Yzg0YjkwMzY2ZjY1MDhhZTI1NjIzNmE1OTllM2MifQ=="/>
  </w:docVars>
  <w:rsids>
    <w:rsidRoot w:val="008B2114"/>
    <w:rsid w:val="0008016A"/>
    <w:rsid w:val="000C7FE4"/>
    <w:rsid w:val="000E11CE"/>
    <w:rsid w:val="000F57C4"/>
    <w:rsid w:val="0012435B"/>
    <w:rsid w:val="00225A94"/>
    <w:rsid w:val="002439AC"/>
    <w:rsid w:val="00244AFD"/>
    <w:rsid w:val="00254296"/>
    <w:rsid w:val="002E100E"/>
    <w:rsid w:val="003716B5"/>
    <w:rsid w:val="003779FA"/>
    <w:rsid w:val="003F1A4F"/>
    <w:rsid w:val="0042048A"/>
    <w:rsid w:val="004219B0"/>
    <w:rsid w:val="004A6C61"/>
    <w:rsid w:val="005270A5"/>
    <w:rsid w:val="00571776"/>
    <w:rsid w:val="0069597C"/>
    <w:rsid w:val="006B495F"/>
    <w:rsid w:val="006C5CB0"/>
    <w:rsid w:val="00862588"/>
    <w:rsid w:val="008B2114"/>
    <w:rsid w:val="009732CB"/>
    <w:rsid w:val="009847BD"/>
    <w:rsid w:val="009A54AF"/>
    <w:rsid w:val="00A375DD"/>
    <w:rsid w:val="00A736F2"/>
    <w:rsid w:val="00AA508A"/>
    <w:rsid w:val="00B675F2"/>
    <w:rsid w:val="00B92F6D"/>
    <w:rsid w:val="00C3690B"/>
    <w:rsid w:val="00C9722C"/>
    <w:rsid w:val="00CD3B98"/>
    <w:rsid w:val="00D6095D"/>
    <w:rsid w:val="00F5771E"/>
    <w:rsid w:val="562C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uiPriority w:val="99"/>
    <w:rPr>
      <w:color w:val="954F72" w:themeColor="followedHyperlink"/>
      <w:u w:val="single"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hyperlink" Target="http://xy.sddx.gov.cn/resource/sdgbyyhs/image/201802/e4fcf790-f8c9-4e20-943a-09ad32ab9983b.png" TargetMode="External"/><Relationship Id="rId7" Type="http://schemas.openxmlformats.org/officeDocument/2006/relationships/image" Target="media/image3.png"/><Relationship Id="rId6" Type="http://schemas.openxmlformats.org/officeDocument/2006/relationships/hyperlink" Target="http://xy.sddx.gov.cn/resource/sdgbyyhs/image/201802/6eef336d-2e11-4f7a-affb-102d22a3ebc4b.pn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6.jpeg"/><Relationship Id="rId11" Type="http://schemas.openxmlformats.org/officeDocument/2006/relationships/hyperlink" Target="http://xy.sddx.gov.cn/resource/sdgbyyhs/image/201903/a3b6c245-67f3-465f-a518-7501f7fffb8a.jpg" TargetMode="Externa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1390</Words>
  <Characters>1570</Characters>
  <Lines>13</Lines>
  <Paragraphs>3</Paragraphs>
  <TotalTime>5</TotalTime>
  <ScaleCrop>false</ScaleCrop>
  <LinksUpToDate>false</LinksUpToDate>
  <CharactersWithSpaces>1570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2023-02-06T02:52:00Z</dcterms:created>
  <dc:creator>李 玮</dc:creator>
  <cp:lastModifiedBy>Lenovo</cp:lastModifiedBy>
  <cp:lastPrinted>2020-03-20T15:09:00Z</cp:lastPrinted>
  <dcterms:modified xsi:type="dcterms:W3CDTF">2023-03-02T02:42:19Z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F2674DEEC27A42A88187C58CF4787093</vt:lpwstr>
  </property>
</Properties>
</file>