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/>
          <w:b/>
          <w:sz w:val="32"/>
          <w:szCs w:val="32"/>
        </w:rPr>
        <w:t>中共青岛市委党校购买教学用激光笔项目报价单</w:t>
      </w:r>
    </w:p>
    <w:p>
      <w:pPr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(项目编号：DXHW-2022050701</w:t>
      </w:r>
      <w:r>
        <w:rPr>
          <w:rFonts w:hint="eastAsia" w:asciiTheme="minorEastAsia" w:hAnsiTheme="minorEastAsia" w:eastAsiaTheme="minorEastAsia"/>
          <w:b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>预算金额：36000元)</w:t>
      </w:r>
    </w:p>
    <w:tbl>
      <w:tblPr>
        <w:tblStyle w:val="5"/>
        <w:tblW w:w="949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536"/>
        <w:gridCol w:w="1559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项目</w:t>
            </w:r>
          </w:p>
        </w:tc>
        <w:tc>
          <w:tcPr>
            <w:tcW w:w="4536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技术参数\功能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数量(支)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单价（元）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pStyle w:val="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激光笔（PYGDO）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1.充电版，大容量锂电池，续航时间长，可自动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休眠省电设计，电量低时灯闪提醒；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2.绿光；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3.内置U盘32G，即插即用无需安装驱动;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4.带放大镜功能；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5.100米遥控距离；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6.支持超链接；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7.音量可调节；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8.抗蓝牙和WIFI干扰；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9.可上下翻页，可全屏划线标注，应用窗口可自由切换；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10.双激光设计，可同时满足液晶屏和投影幕；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11.按键功能可自定义。</w:t>
            </w:r>
          </w:p>
        </w:tc>
        <w:tc>
          <w:tcPr>
            <w:tcW w:w="1559" w:type="dxa"/>
          </w:tcPr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rFonts w:ascii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80</w:t>
            </w: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8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总价（元）</w:t>
            </w:r>
          </w:p>
        </w:tc>
        <w:tc>
          <w:tcPr>
            <w:tcW w:w="76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844" w:type="dxa"/>
            <w:tcBorders>
              <w:top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备注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single" w:color="auto" w:sz="4" w:space="0"/>
            </w:tcBorders>
          </w:tcPr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1.以上报价含税，开具合格的增值税专用发票或普通发票；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2.供货地点：中共青岛市委党校内；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3供货时间：成交通知书下达后15日历天内完成供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货</w:t>
            </w:r>
            <w:r>
              <w:rPr>
                <w:rFonts w:hint="eastAsia" w:ascii="仿宋_GB2312"/>
                <w:sz w:val="28"/>
                <w:szCs w:val="28"/>
              </w:rPr>
              <w:t>；</w:t>
            </w:r>
            <w:r>
              <w:rPr>
                <w:rFonts w:ascii="仿宋_GB2312"/>
                <w:sz w:val="28"/>
                <w:szCs w:val="28"/>
              </w:rPr>
              <w:t xml:space="preserve"> 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/>
                <w:sz w:val="28"/>
                <w:szCs w:val="28"/>
              </w:rPr>
              <w:t>.保证激光笔质量合格、提供激光安全检测证书并达到使用要求；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/>
                <w:sz w:val="28"/>
                <w:szCs w:val="28"/>
              </w:rPr>
              <w:t>.供货价须为专属优惠价；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/>
                <w:sz w:val="28"/>
                <w:szCs w:val="28"/>
              </w:rPr>
              <w:t>.报价人应具备《政府采购法》二十二条规定的条件；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/>
                <w:sz w:val="28"/>
                <w:szCs w:val="28"/>
              </w:rPr>
              <w:t>.以上品名为参考品名，如提供其它品名，应保证质量不低于参考品名；</w:t>
            </w:r>
          </w:p>
          <w:p>
            <w:pPr>
              <w:pStyle w:val="7"/>
              <w:spacing w:line="40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/>
                <w:sz w:val="28"/>
                <w:szCs w:val="28"/>
              </w:rPr>
              <w:t>.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货</w:t>
            </w:r>
            <w:r>
              <w:rPr>
                <w:rFonts w:hint="eastAsia" w:ascii="仿宋_GB2312"/>
                <w:sz w:val="28"/>
                <w:szCs w:val="28"/>
              </w:rPr>
              <w:t>到一个月验收合格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后</w:t>
            </w:r>
            <w:r>
              <w:rPr>
                <w:rFonts w:hint="eastAsia" w:ascii="仿宋_GB2312"/>
                <w:sz w:val="28"/>
                <w:szCs w:val="28"/>
              </w:rPr>
              <w:t>支付全款</w:t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。一个月内有质量问题只换不修，质保一年</w:t>
            </w:r>
            <w:r>
              <w:rPr>
                <w:rFonts w:hint="eastAsia" w:ascii="仿宋_GB2312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mMjRlYjU5OGE2YjY2ZjlkZTQ0Y2RmOTk2YTJiMGIifQ=="/>
  </w:docVars>
  <w:rsids>
    <w:rsidRoot w:val="00E30E87"/>
    <w:rsid w:val="00112E12"/>
    <w:rsid w:val="002D34F6"/>
    <w:rsid w:val="004C7CB4"/>
    <w:rsid w:val="004F1112"/>
    <w:rsid w:val="00587BEB"/>
    <w:rsid w:val="006726BB"/>
    <w:rsid w:val="006A3037"/>
    <w:rsid w:val="00741EDE"/>
    <w:rsid w:val="007909FA"/>
    <w:rsid w:val="007E393B"/>
    <w:rsid w:val="00822754"/>
    <w:rsid w:val="0089202C"/>
    <w:rsid w:val="008E6537"/>
    <w:rsid w:val="00B8429A"/>
    <w:rsid w:val="00D760BA"/>
    <w:rsid w:val="00DB055A"/>
    <w:rsid w:val="00DF4EFA"/>
    <w:rsid w:val="00E12669"/>
    <w:rsid w:val="00E30E87"/>
    <w:rsid w:val="00E33E9C"/>
    <w:rsid w:val="00F30453"/>
    <w:rsid w:val="013E7743"/>
    <w:rsid w:val="31714D8B"/>
    <w:rsid w:val="40796AD1"/>
    <w:rsid w:val="563C172C"/>
    <w:rsid w:val="6AE5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472</Characters>
  <Lines>3</Lines>
  <Paragraphs>1</Paragraphs>
  <TotalTime>38</TotalTime>
  <ScaleCrop>false</ScaleCrop>
  <LinksUpToDate>false</LinksUpToDate>
  <CharactersWithSpaces>495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2022-05-16T03:31:00Z</dcterms:created>
  <dc:creator>Windows 用户</dc:creator>
  <cp:lastModifiedBy>Lenovo</cp:lastModifiedBy>
  <dcterms:modified xsi:type="dcterms:W3CDTF">2022-05-16T07:50:18Z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A01D6038184B42B8AFB7093DD66EF4FE</vt:lpwstr>
  </property>
</Properties>
</file>