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3" w:rsidRDefault="000B565E" w:rsidP="00BB3D33">
      <w:pPr>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六号楼旋转门维修</w:t>
      </w:r>
      <w:r w:rsidR="00157A2E">
        <w:rPr>
          <w:rFonts w:ascii="仿宋" w:eastAsia="仿宋" w:hAnsi="仿宋" w:cs="宋体" w:hint="eastAsia"/>
          <w:b/>
          <w:color w:val="000000"/>
          <w:kern w:val="0"/>
          <w:sz w:val="32"/>
          <w:szCs w:val="32"/>
        </w:rPr>
        <w:t>询价单（</w:t>
      </w:r>
      <w:r w:rsidR="005068F7">
        <w:rPr>
          <w:rFonts w:ascii="仿宋" w:eastAsia="仿宋" w:hAnsi="仿宋" w:cs="宋体" w:hint="eastAsia"/>
          <w:b/>
          <w:color w:val="000000"/>
          <w:kern w:val="0"/>
          <w:sz w:val="32"/>
          <w:szCs w:val="32"/>
        </w:rPr>
        <w:t>DXFW-20210909</w:t>
      </w:r>
      <w:r w:rsidR="00157A2E">
        <w:rPr>
          <w:rFonts w:ascii="仿宋" w:eastAsia="仿宋" w:hAnsi="仿宋" w:cs="宋体" w:hint="eastAsia"/>
          <w:b/>
          <w:color w:val="000000"/>
          <w:kern w:val="0"/>
          <w:sz w:val="32"/>
          <w:szCs w:val="32"/>
        </w:rPr>
        <w:t>01）</w:t>
      </w:r>
    </w:p>
    <w:p w:rsidR="00157A2E" w:rsidRDefault="00157A2E" w:rsidP="00157A2E">
      <w:pPr>
        <w:pStyle w:val="a4"/>
      </w:pPr>
    </w:p>
    <w:p w:rsidR="00BB3D33" w:rsidRPr="00157A2E" w:rsidRDefault="008306F6" w:rsidP="00157A2E">
      <w:pPr>
        <w:pStyle w:val="a4"/>
        <w:rPr>
          <w:sz w:val="28"/>
          <w:szCs w:val="28"/>
        </w:rPr>
      </w:pPr>
      <w:r>
        <w:rPr>
          <w:rFonts w:hint="eastAsia"/>
          <w:sz w:val="28"/>
          <w:szCs w:val="28"/>
        </w:rPr>
        <w:t xml:space="preserve">    </w:t>
      </w:r>
      <w:r w:rsidR="00157A2E" w:rsidRPr="00157A2E">
        <w:rPr>
          <w:rFonts w:hint="eastAsia"/>
          <w:sz w:val="28"/>
          <w:szCs w:val="28"/>
        </w:rPr>
        <w:t>一、采购内容</w:t>
      </w:r>
    </w:p>
    <w:p w:rsidR="00157A2E" w:rsidRPr="00A86BD6" w:rsidRDefault="00A86BD6" w:rsidP="00157A2E">
      <w:pPr>
        <w:pStyle w:val="a4"/>
        <w:rPr>
          <w:rFonts w:ascii="仿宋" w:eastAsia="仿宋" w:hAnsi="仿宋"/>
          <w:sz w:val="28"/>
          <w:szCs w:val="28"/>
        </w:rPr>
      </w:pPr>
      <w:r>
        <w:rPr>
          <w:rFonts w:hint="eastAsia"/>
        </w:rPr>
        <w:t xml:space="preserve">   </w:t>
      </w:r>
      <w:r w:rsidRPr="00A86BD6">
        <w:rPr>
          <w:rFonts w:ascii="仿宋" w:eastAsia="仿宋" w:hAnsi="仿宋" w:hint="eastAsia"/>
          <w:sz w:val="28"/>
          <w:szCs w:val="28"/>
        </w:rPr>
        <w:t xml:space="preserve"> </w:t>
      </w:r>
      <w:r w:rsidR="005068F7">
        <w:rPr>
          <w:rFonts w:ascii="仿宋" w:eastAsia="仿宋" w:hAnsi="仿宋" w:hint="eastAsia"/>
          <w:sz w:val="28"/>
          <w:szCs w:val="28"/>
        </w:rPr>
        <w:t>近期，我校六号楼</w:t>
      </w:r>
      <w:r w:rsidRPr="00A86BD6">
        <w:rPr>
          <w:rFonts w:ascii="仿宋" w:eastAsia="仿宋" w:hAnsi="仿宋" w:hint="eastAsia"/>
          <w:sz w:val="28"/>
          <w:szCs w:val="28"/>
        </w:rPr>
        <w:t>旋转门不能正常运行，</w:t>
      </w:r>
      <w:r w:rsidR="005068F7">
        <w:rPr>
          <w:rFonts w:ascii="仿宋" w:eastAsia="仿宋" w:hAnsi="仿宋" w:hint="eastAsia"/>
          <w:sz w:val="28"/>
          <w:szCs w:val="28"/>
        </w:rPr>
        <w:t>旋</w:t>
      </w:r>
      <w:r w:rsidRPr="00A86BD6">
        <w:rPr>
          <w:rFonts w:ascii="仿宋" w:eastAsia="仿宋" w:hAnsi="仿宋" w:hint="eastAsia"/>
          <w:sz w:val="28"/>
          <w:szCs w:val="28"/>
        </w:rPr>
        <w:t>转门噪音大且有震动，</w:t>
      </w:r>
      <w:r w:rsidR="005068F7">
        <w:rPr>
          <w:rFonts w:ascii="仿宋" w:eastAsia="仿宋" w:hAnsi="仿宋" w:hint="eastAsia"/>
          <w:sz w:val="28"/>
          <w:szCs w:val="28"/>
        </w:rPr>
        <w:t>滚</w:t>
      </w:r>
      <w:r w:rsidRPr="00A86BD6">
        <w:rPr>
          <w:rFonts w:ascii="仿宋" w:eastAsia="仿宋" w:hAnsi="仿宋" w:hint="eastAsia"/>
          <w:sz w:val="28"/>
          <w:szCs w:val="28"/>
        </w:rPr>
        <w:t>轮开胶老化</w:t>
      </w:r>
      <w:r w:rsidR="004D7149">
        <w:rPr>
          <w:rFonts w:ascii="仿宋" w:eastAsia="仿宋" w:hAnsi="仿宋" w:hint="eastAsia"/>
          <w:sz w:val="28"/>
          <w:szCs w:val="28"/>
        </w:rPr>
        <w:t>，平开门不能对齐，为保障培训学员正常使用，现需</w:t>
      </w:r>
      <w:r w:rsidR="000B565E">
        <w:rPr>
          <w:rFonts w:ascii="仿宋" w:eastAsia="仿宋" w:hAnsi="仿宋" w:hint="eastAsia"/>
          <w:sz w:val="28"/>
          <w:szCs w:val="28"/>
        </w:rPr>
        <w:t>进行维修。</w:t>
      </w:r>
    </w:p>
    <w:p w:rsidR="009156F7" w:rsidRPr="00740F9C" w:rsidRDefault="00024FEF" w:rsidP="009156F7">
      <w:pPr>
        <w:snapToGrid w:val="0"/>
        <w:spacing w:line="440" w:lineRule="exact"/>
        <w:rPr>
          <w:rFonts w:ascii="仿宋" w:eastAsia="仿宋" w:hAnsi="仿宋"/>
          <w:sz w:val="28"/>
          <w:szCs w:val="28"/>
          <w:lang w:val="zh-TW"/>
        </w:rPr>
      </w:pPr>
      <w:r>
        <w:rPr>
          <w:rFonts w:hint="eastAsia"/>
        </w:rPr>
        <w:t xml:space="preserve">  </w:t>
      </w:r>
      <w:r w:rsidR="009156F7" w:rsidRPr="00740F9C">
        <w:rPr>
          <w:rFonts w:ascii="仿宋" w:eastAsia="仿宋" w:hAnsi="仿宋" w:hint="eastAsia"/>
          <w:sz w:val="28"/>
          <w:szCs w:val="28"/>
          <w:lang w:val="zh-TW"/>
        </w:rPr>
        <w:t xml:space="preserve"> </w:t>
      </w:r>
      <w:r w:rsidR="009156F7">
        <w:rPr>
          <w:rFonts w:ascii="仿宋" w:eastAsia="仿宋" w:hAnsi="仿宋" w:hint="eastAsia"/>
          <w:sz w:val="28"/>
          <w:szCs w:val="28"/>
          <w:lang w:val="zh-TW"/>
        </w:rPr>
        <w:t xml:space="preserve"> 维修</w:t>
      </w:r>
      <w:r w:rsidR="009156F7" w:rsidRPr="00740F9C">
        <w:rPr>
          <w:rFonts w:ascii="仿宋" w:eastAsia="仿宋" w:hAnsi="仿宋" w:hint="eastAsia"/>
          <w:sz w:val="28"/>
          <w:szCs w:val="28"/>
          <w:lang w:val="zh-TW"/>
        </w:rPr>
        <w:t>工程</w:t>
      </w:r>
    </w:p>
    <w:tbl>
      <w:tblPr>
        <w:tblStyle w:val="a3"/>
        <w:tblW w:w="0" w:type="auto"/>
        <w:tblLayout w:type="fixed"/>
        <w:tblLook w:val="04A0"/>
      </w:tblPr>
      <w:tblGrid>
        <w:gridCol w:w="694"/>
        <w:gridCol w:w="1682"/>
        <w:gridCol w:w="2268"/>
        <w:gridCol w:w="1134"/>
        <w:gridCol w:w="1134"/>
        <w:gridCol w:w="1418"/>
      </w:tblGrid>
      <w:tr w:rsidR="00A9106E" w:rsidTr="006D0FEA">
        <w:trPr>
          <w:trHeight w:val="614"/>
        </w:trPr>
        <w:tc>
          <w:tcPr>
            <w:tcW w:w="694" w:type="dxa"/>
            <w:vAlign w:val="center"/>
          </w:tcPr>
          <w:p w:rsidR="00A9106E" w:rsidRPr="00A9106E" w:rsidRDefault="00A9106E" w:rsidP="00DB31CE">
            <w:pPr>
              <w:widowControl/>
              <w:rPr>
                <w:rFonts w:ascii="仿宋" w:eastAsia="仿宋" w:hAnsi="仿宋"/>
                <w:sz w:val="28"/>
                <w:szCs w:val="28"/>
              </w:rPr>
            </w:pPr>
            <w:r w:rsidRPr="00A9106E">
              <w:rPr>
                <w:rFonts w:ascii="仿宋" w:eastAsia="仿宋" w:hAnsi="仿宋" w:hint="eastAsia"/>
                <w:sz w:val="28"/>
                <w:szCs w:val="28"/>
              </w:rPr>
              <w:t>序号</w:t>
            </w:r>
          </w:p>
        </w:tc>
        <w:tc>
          <w:tcPr>
            <w:tcW w:w="1682" w:type="dxa"/>
            <w:vAlign w:val="center"/>
          </w:tcPr>
          <w:p w:rsidR="00A9106E" w:rsidRPr="00A9106E" w:rsidRDefault="00A9106E" w:rsidP="00DB31CE">
            <w:pPr>
              <w:widowControl/>
              <w:jc w:val="center"/>
              <w:rPr>
                <w:rFonts w:ascii="仿宋" w:eastAsia="仿宋" w:hAnsi="仿宋"/>
                <w:sz w:val="28"/>
                <w:szCs w:val="28"/>
              </w:rPr>
            </w:pPr>
            <w:r w:rsidRPr="00A9106E">
              <w:rPr>
                <w:rFonts w:ascii="仿宋" w:eastAsia="仿宋" w:hAnsi="仿宋" w:hint="eastAsia"/>
                <w:sz w:val="28"/>
                <w:szCs w:val="28"/>
              </w:rPr>
              <w:t>名称</w:t>
            </w:r>
          </w:p>
        </w:tc>
        <w:tc>
          <w:tcPr>
            <w:tcW w:w="2268" w:type="dxa"/>
            <w:tcBorders>
              <w:right w:val="single" w:sz="4" w:space="0" w:color="auto"/>
            </w:tcBorders>
            <w:vAlign w:val="center"/>
          </w:tcPr>
          <w:p w:rsidR="00A9106E" w:rsidRPr="00A9106E" w:rsidRDefault="00A9106E" w:rsidP="00DB31CE">
            <w:pPr>
              <w:widowControl/>
              <w:jc w:val="center"/>
              <w:rPr>
                <w:rFonts w:ascii="仿宋" w:eastAsia="仿宋" w:hAnsi="仿宋"/>
                <w:sz w:val="28"/>
                <w:szCs w:val="28"/>
              </w:rPr>
            </w:pPr>
            <w:r w:rsidRPr="00A9106E">
              <w:rPr>
                <w:rFonts w:ascii="仿宋" w:eastAsia="仿宋" w:hAnsi="仿宋" w:hint="eastAsia"/>
                <w:sz w:val="28"/>
                <w:szCs w:val="28"/>
              </w:rPr>
              <w:t>规格及材料名称</w:t>
            </w:r>
          </w:p>
        </w:tc>
        <w:tc>
          <w:tcPr>
            <w:tcW w:w="1134" w:type="dxa"/>
            <w:tcBorders>
              <w:left w:val="single" w:sz="4" w:space="0" w:color="auto"/>
            </w:tcBorders>
            <w:vAlign w:val="center"/>
          </w:tcPr>
          <w:p w:rsidR="00A9106E" w:rsidRPr="00A9106E" w:rsidRDefault="00A9106E" w:rsidP="00DB31CE">
            <w:pPr>
              <w:widowControl/>
              <w:jc w:val="center"/>
              <w:rPr>
                <w:rFonts w:ascii="仿宋" w:eastAsia="仿宋" w:hAnsi="仿宋"/>
                <w:sz w:val="28"/>
                <w:szCs w:val="28"/>
              </w:rPr>
            </w:pPr>
            <w:r w:rsidRPr="00A9106E">
              <w:rPr>
                <w:rFonts w:ascii="仿宋" w:eastAsia="仿宋" w:hAnsi="仿宋" w:hint="eastAsia"/>
                <w:sz w:val="28"/>
                <w:szCs w:val="28"/>
              </w:rPr>
              <w:t>数量</w:t>
            </w:r>
          </w:p>
        </w:tc>
        <w:tc>
          <w:tcPr>
            <w:tcW w:w="1134" w:type="dxa"/>
            <w:vAlign w:val="center"/>
          </w:tcPr>
          <w:p w:rsidR="00A9106E" w:rsidRPr="00A9106E" w:rsidRDefault="00A9106E" w:rsidP="00DB31CE">
            <w:pPr>
              <w:widowControl/>
              <w:jc w:val="center"/>
              <w:rPr>
                <w:rFonts w:ascii="仿宋" w:eastAsia="仿宋" w:hAnsi="仿宋"/>
                <w:sz w:val="28"/>
                <w:szCs w:val="28"/>
              </w:rPr>
            </w:pPr>
            <w:r w:rsidRPr="00A9106E">
              <w:rPr>
                <w:rFonts w:ascii="仿宋" w:eastAsia="仿宋" w:hAnsi="仿宋" w:hint="eastAsia"/>
                <w:sz w:val="28"/>
                <w:szCs w:val="28"/>
              </w:rPr>
              <w:t>单位</w:t>
            </w:r>
          </w:p>
        </w:tc>
        <w:tc>
          <w:tcPr>
            <w:tcW w:w="1418" w:type="dxa"/>
            <w:tcBorders>
              <w:bottom w:val="single" w:sz="4" w:space="0" w:color="auto"/>
              <w:right w:val="single" w:sz="4" w:space="0" w:color="auto"/>
            </w:tcBorders>
            <w:vAlign w:val="center"/>
          </w:tcPr>
          <w:p w:rsidR="00A9106E" w:rsidRPr="00A9106E" w:rsidRDefault="00A9106E" w:rsidP="00DB31CE">
            <w:pPr>
              <w:pStyle w:val="a4"/>
              <w:jc w:val="center"/>
              <w:rPr>
                <w:rFonts w:ascii="仿宋" w:eastAsia="仿宋" w:hAnsi="仿宋"/>
                <w:sz w:val="28"/>
                <w:szCs w:val="28"/>
              </w:rPr>
            </w:pPr>
            <w:r w:rsidRPr="00A9106E">
              <w:rPr>
                <w:rFonts w:ascii="仿宋" w:eastAsia="仿宋" w:hAnsi="仿宋" w:hint="eastAsia"/>
                <w:sz w:val="28"/>
                <w:szCs w:val="28"/>
              </w:rPr>
              <w:t>合计（元）</w:t>
            </w:r>
          </w:p>
        </w:tc>
      </w:tr>
      <w:tr w:rsidR="00A9106E" w:rsidTr="006D0FEA">
        <w:tc>
          <w:tcPr>
            <w:tcW w:w="694" w:type="dxa"/>
            <w:vAlign w:val="center"/>
          </w:tcPr>
          <w:p w:rsidR="00A9106E" w:rsidRPr="00174A30" w:rsidRDefault="00A9106E" w:rsidP="00DB31CE">
            <w:pPr>
              <w:widowControl/>
              <w:jc w:val="center"/>
              <w:rPr>
                <w:rFonts w:ascii="仿宋" w:eastAsia="仿宋" w:hAnsi="仿宋"/>
                <w:sz w:val="28"/>
                <w:szCs w:val="28"/>
              </w:rPr>
            </w:pPr>
            <w:r w:rsidRPr="00174A30">
              <w:rPr>
                <w:rFonts w:ascii="仿宋" w:eastAsia="仿宋" w:hAnsi="仿宋" w:hint="eastAsia"/>
                <w:sz w:val="28"/>
                <w:szCs w:val="28"/>
              </w:rPr>
              <w:t>1</w:t>
            </w:r>
          </w:p>
        </w:tc>
        <w:tc>
          <w:tcPr>
            <w:tcW w:w="1682" w:type="dxa"/>
            <w:vAlign w:val="center"/>
          </w:tcPr>
          <w:p w:rsidR="00A9106E" w:rsidRPr="00174A30" w:rsidRDefault="00A9106E" w:rsidP="00DB31CE">
            <w:pPr>
              <w:widowControl/>
              <w:jc w:val="center"/>
              <w:rPr>
                <w:rFonts w:ascii="仿宋" w:eastAsia="仿宋" w:hAnsi="仿宋"/>
                <w:sz w:val="28"/>
                <w:szCs w:val="28"/>
              </w:rPr>
            </w:pPr>
            <w:r w:rsidRPr="009156F7">
              <w:rPr>
                <w:rFonts w:ascii="仿宋" w:eastAsia="仿宋" w:hAnsi="仿宋" w:hint="eastAsia"/>
                <w:sz w:val="28"/>
                <w:szCs w:val="28"/>
              </w:rPr>
              <w:t>旋转门维修</w:t>
            </w:r>
          </w:p>
        </w:tc>
        <w:tc>
          <w:tcPr>
            <w:tcW w:w="2268" w:type="dxa"/>
            <w:tcBorders>
              <w:right w:val="single" w:sz="4" w:space="0" w:color="auto"/>
            </w:tcBorders>
            <w:vAlign w:val="center"/>
          </w:tcPr>
          <w:p w:rsidR="00A9106E" w:rsidRPr="00174A30" w:rsidRDefault="00A9106E" w:rsidP="00DB31CE">
            <w:pPr>
              <w:widowControl/>
              <w:jc w:val="center"/>
              <w:rPr>
                <w:rFonts w:ascii="仿宋" w:eastAsia="仿宋" w:hAnsi="仿宋"/>
                <w:sz w:val="28"/>
                <w:szCs w:val="28"/>
              </w:rPr>
            </w:pPr>
            <w:r>
              <w:rPr>
                <w:rFonts w:ascii="仿宋" w:eastAsia="仿宋" w:hAnsi="仿宋" w:hint="eastAsia"/>
                <w:sz w:val="28"/>
                <w:szCs w:val="28"/>
              </w:rPr>
              <w:t>滚轮等</w:t>
            </w:r>
          </w:p>
        </w:tc>
        <w:tc>
          <w:tcPr>
            <w:tcW w:w="1134" w:type="dxa"/>
            <w:tcBorders>
              <w:left w:val="single" w:sz="4" w:space="0" w:color="auto"/>
            </w:tcBorders>
            <w:vAlign w:val="center"/>
          </w:tcPr>
          <w:p w:rsidR="00A9106E" w:rsidRPr="00174A30" w:rsidRDefault="00A9106E" w:rsidP="00DB31CE">
            <w:pPr>
              <w:jc w:val="center"/>
              <w:rPr>
                <w:rFonts w:ascii="仿宋" w:eastAsia="仿宋" w:hAnsi="仿宋"/>
                <w:sz w:val="28"/>
                <w:szCs w:val="28"/>
              </w:rPr>
            </w:pPr>
            <w:r w:rsidRPr="00174A30">
              <w:rPr>
                <w:rFonts w:ascii="仿宋" w:eastAsia="仿宋" w:hAnsi="仿宋" w:hint="eastAsia"/>
                <w:sz w:val="28"/>
                <w:szCs w:val="28"/>
              </w:rPr>
              <w:t>1</w:t>
            </w:r>
          </w:p>
        </w:tc>
        <w:tc>
          <w:tcPr>
            <w:tcW w:w="1134" w:type="dxa"/>
            <w:vAlign w:val="center"/>
          </w:tcPr>
          <w:p w:rsidR="00A9106E" w:rsidRPr="00174A30" w:rsidRDefault="00A9106E" w:rsidP="00DB31CE">
            <w:pPr>
              <w:widowControl/>
              <w:jc w:val="center"/>
              <w:rPr>
                <w:rFonts w:ascii="仿宋" w:eastAsia="仿宋" w:hAnsi="仿宋"/>
                <w:sz w:val="28"/>
                <w:szCs w:val="28"/>
              </w:rPr>
            </w:pPr>
            <w:r w:rsidRPr="00174A30">
              <w:rPr>
                <w:rFonts w:ascii="仿宋" w:eastAsia="仿宋" w:hAnsi="仿宋" w:hint="eastAsia"/>
                <w:sz w:val="28"/>
                <w:szCs w:val="28"/>
              </w:rPr>
              <w:t>套</w:t>
            </w:r>
          </w:p>
        </w:tc>
        <w:tc>
          <w:tcPr>
            <w:tcW w:w="1418" w:type="dxa"/>
            <w:tcBorders>
              <w:bottom w:val="single" w:sz="4" w:space="0" w:color="auto"/>
              <w:right w:val="single" w:sz="4" w:space="0" w:color="auto"/>
            </w:tcBorders>
          </w:tcPr>
          <w:p w:rsidR="00A9106E" w:rsidRDefault="00A9106E" w:rsidP="00DB31CE">
            <w:pPr>
              <w:jc w:val="center"/>
            </w:pPr>
          </w:p>
          <w:p w:rsidR="00A9106E" w:rsidRDefault="00A9106E" w:rsidP="00DB31CE">
            <w:pPr>
              <w:jc w:val="center"/>
            </w:pPr>
            <w:r>
              <w:rPr>
                <w:rFonts w:hint="eastAsia"/>
              </w:rPr>
              <w:t xml:space="preserve">    </w:t>
            </w:r>
          </w:p>
        </w:tc>
      </w:tr>
    </w:tbl>
    <w:p w:rsidR="009156F7" w:rsidRDefault="009156F7" w:rsidP="00F44EAF">
      <w:pPr>
        <w:snapToGrid w:val="0"/>
        <w:spacing w:line="400" w:lineRule="exact"/>
        <w:rPr>
          <w:rFonts w:hint="eastAsia"/>
        </w:rPr>
      </w:pPr>
    </w:p>
    <w:p w:rsidR="00F44EAF" w:rsidRDefault="00024FEF" w:rsidP="00F44EAF">
      <w:pPr>
        <w:snapToGrid w:val="0"/>
        <w:spacing w:line="400" w:lineRule="exact"/>
        <w:rPr>
          <w:rFonts w:ascii="仿宋" w:eastAsia="仿宋" w:hAnsi="仿宋"/>
          <w:sz w:val="28"/>
          <w:szCs w:val="28"/>
          <w:lang w:val="zh-TW"/>
        </w:rPr>
      </w:pPr>
      <w:r>
        <w:rPr>
          <w:rFonts w:hint="eastAsia"/>
        </w:rPr>
        <w:t xml:space="preserve">   </w:t>
      </w:r>
      <w:r w:rsidR="00F44EAF">
        <w:rPr>
          <w:rFonts w:ascii="仿宋" w:eastAsia="仿宋" w:hAnsi="仿宋" w:hint="eastAsia"/>
          <w:sz w:val="28"/>
          <w:szCs w:val="28"/>
          <w:lang w:val="zh-TW"/>
        </w:rPr>
        <w:t>二、商务需求</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（1）</w:t>
      </w:r>
      <w:r w:rsidR="00F44EAF">
        <w:rPr>
          <w:rFonts w:ascii="仿宋" w:eastAsia="仿宋" w:hAnsi="仿宋" w:hint="eastAsia"/>
          <w:sz w:val="28"/>
          <w:szCs w:val="28"/>
          <w:lang w:val="zh-TW" w:eastAsia="zh-TW"/>
        </w:rPr>
        <w:t>验收标准：</w:t>
      </w:r>
      <w:r w:rsidR="000B565E">
        <w:rPr>
          <w:rFonts w:ascii="仿宋" w:eastAsia="仿宋" w:hAnsi="仿宋" w:hint="eastAsia"/>
          <w:sz w:val="28"/>
          <w:szCs w:val="28"/>
        </w:rPr>
        <w:t>达到正常旋转功能</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（2）</w:t>
      </w:r>
      <w:r w:rsidR="00F44EAF">
        <w:rPr>
          <w:rFonts w:ascii="仿宋" w:eastAsia="仿宋" w:hAnsi="仿宋" w:hint="eastAsia"/>
          <w:sz w:val="28"/>
          <w:szCs w:val="28"/>
          <w:lang w:val="zh-TW" w:eastAsia="zh-TW"/>
        </w:rPr>
        <w:t>质保期：</w:t>
      </w:r>
      <w:r w:rsidR="00F44EAF">
        <w:rPr>
          <w:rFonts w:ascii="仿宋" w:eastAsia="仿宋" w:hAnsi="仿宋" w:hint="eastAsia"/>
          <w:sz w:val="28"/>
          <w:szCs w:val="28"/>
        </w:rPr>
        <w:t>1年</w:t>
      </w:r>
    </w:p>
    <w:p w:rsidR="00587701"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（3）</w:t>
      </w:r>
      <w:r w:rsidR="00F44EAF">
        <w:rPr>
          <w:rFonts w:ascii="仿宋" w:eastAsia="仿宋" w:hAnsi="仿宋" w:hint="eastAsia"/>
          <w:sz w:val="28"/>
          <w:szCs w:val="28"/>
          <w:lang w:val="zh-TW" w:eastAsia="zh-TW"/>
        </w:rPr>
        <w:t>售后服务：</w:t>
      </w:r>
      <w:r w:rsidR="00F44EAF">
        <w:rPr>
          <w:rFonts w:ascii="仿宋" w:eastAsia="仿宋" w:hAnsi="仿宋" w:hint="eastAsia"/>
          <w:sz w:val="28"/>
          <w:szCs w:val="28"/>
        </w:rPr>
        <w:t>随时维护，保持完好</w:t>
      </w:r>
    </w:p>
    <w:p w:rsidR="000B565E"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4</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交货期：</w:t>
      </w:r>
      <w:r w:rsidR="00AF014B">
        <w:rPr>
          <w:rFonts w:ascii="仿宋" w:eastAsia="仿宋" w:hAnsi="仿宋" w:hint="eastAsia"/>
          <w:sz w:val="28"/>
          <w:szCs w:val="28"/>
        </w:rPr>
        <w:t>甲方电话通知五</w:t>
      </w:r>
      <w:r w:rsidR="000B565E">
        <w:rPr>
          <w:rFonts w:ascii="仿宋" w:eastAsia="仿宋" w:hAnsi="仿宋" w:hint="eastAsia"/>
          <w:sz w:val="28"/>
          <w:szCs w:val="28"/>
        </w:rPr>
        <w:t>日历天</w:t>
      </w:r>
      <w:r w:rsidR="00344199">
        <w:rPr>
          <w:rFonts w:ascii="仿宋" w:eastAsia="仿宋" w:hAnsi="仿宋" w:hint="eastAsia"/>
          <w:sz w:val="28"/>
          <w:szCs w:val="28"/>
        </w:rPr>
        <w:t>内完成</w:t>
      </w:r>
      <w:r w:rsidR="000B565E">
        <w:rPr>
          <w:rFonts w:ascii="仿宋" w:eastAsia="仿宋" w:hAnsi="仿宋" w:hint="eastAsia"/>
          <w:sz w:val="28"/>
          <w:szCs w:val="28"/>
        </w:rPr>
        <w:t>维修</w:t>
      </w:r>
    </w:p>
    <w:p w:rsidR="00F44EAF" w:rsidRPr="006E639E" w:rsidRDefault="008306F6" w:rsidP="006E639E">
      <w:pPr>
        <w:snapToGrid w:val="0"/>
        <w:spacing w:line="440" w:lineRule="exact"/>
        <w:rPr>
          <w:rFonts w:ascii="仿宋" w:eastAsia="仿宋" w:hAnsi="仿宋"/>
          <w:sz w:val="28"/>
          <w:szCs w:val="28"/>
          <w:lang w:val="zh-TW"/>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5</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交货地点：</w:t>
      </w:r>
      <w:r w:rsidR="000B565E">
        <w:rPr>
          <w:rFonts w:ascii="仿宋" w:eastAsia="仿宋" w:hAnsi="仿宋" w:hint="eastAsia"/>
          <w:sz w:val="28"/>
          <w:szCs w:val="28"/>
          <w:lang w:val="zh-TW"/>
        </w:rPr>
        <w:t>六号</w:t>
      </w:r>
      <w:r w:rsidR="00344199">
        <w:rPr>
          <w:rFonts w:ascii="仿宋" w:eastAsia="仿宋" w:hAnsi="仿宋" w:hint="eastAsia"/>
          <w:sz w:val="28"/>
          <w:szCs w:val="28"/>
          <w:lang w:val="zh-TW"/>
        </w:rPr>
        <w:t>楼</w:t>
      </w:r>
    </w:p>
    <w:p w:rsidR="00F44EAF" w:rsidRPr="008306F6" w:rsidRDefault="008306F6" w:rsidP="008306F6">
      <w:pPr>
        <w:snapToGrid w:val="0"/>
        <w:spacing w:line="480" w:lineRule="exact"/>
        <w:rPr>
          <w:rFonts w:ascii="仿宋" w:eastAsia="仿宋" w:hAnsi="仿宋"/>
          <w:b/>
          <w:sz w:val="28"/>
          <w:szCs w:val="28"/>
          <w:lang w:val="zh-TW"/>
        </w:rPr>
      </w:pPr>
      <w:r>
        <w:rPr>
          <w:rFonts w:asciiTheme="minorEastAsia" w:hAnsiTheme="minorEastAsia" w:hint="eastAsia"/>
          <w:sz w:val="28"/>
          <w:szCs w:val="28"/>
          <w:lang w:val="zh-TW"/>
        </w:rPr>
        <w:t xml:space="preserve">   </w:t>
      </w:r>
      <w:r w:rsidR="00024FEF">
        <w:rPr>
          <w:rFonts w:ascii="仿宋" w:eastAsia="仿宋" w:hAnsi="仿宋" w:hint="eastAsia"/>
          <w:sz w:val="28"/>
          <w:szCs w:val="28"/>
          <w:lang w:val="zh-TW"/>
        </w:rPr>
        <w:t>三</w:t>
      </w:r>
      <w:r w:rsidR="00F44EAF" w:rsidRPr="008306F6">
        <w:rPr>
          <w:rFonts w:ascii="仿宋" w:eastAsia="仿宋" w:hAnsi="仿宋" w:hint="eastAsia"/>
          <w:sz w:val="28"/>
          <w:szCs w:val="28"/>
          <w:lang w:val="zh-TW"/>
        </w:rPr>
        <w:t>、询价响应供应商的资质要求：（未达到以下资质要求的，将被视为无效询价响应）</w:t>
      </w:r>
    </w:p>
    <w:p w:rsidR="00F44EAF" w:rsidRPr="008306F6" w:rsidRDefault="008306F6" w:rsidP="008306F6">
      <w:pPr>
        <w:snapToGrid w:val="0"/>
        <w:spacing w:line="480" w:lineRule="exact"/>
        <w:rPr>
          <w:rFonts w:ascii="仿宋" w:eastAsia="仿宋" w:hAnsi="仿宋"/>
          <w:b/>
          <w:sz w:val="28"/>
          <w:szCs w:val="28"/>
          <w:lang w:val="zh-TW"/>
        </w:rPr>
      </w:pPr>
      <w:r w:rsidRPr="008306F6">
        <w:rPr>
          <w:rFonts w:ascii="仿宋" w:eastAsia="仿宋" w:hAnsi="仿宋" w:hint="eastAsia"/>
          <w:sz w:val="28"/>
          <w:szCs w:val="28"/>
          <w:lang w:val="zh-TW"/>
        </w:rPr>
        <w:t xml:space="preserve">   </w:t>
      </w:r>
      <w:r w:rsidR="00F44EAF"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00F44EAF" w:rsidRPr="008306F6">
        <w:rPr>
          <w:rFonts w:ascii="仿宋" w:eastAsia="仿宋" w:hAnsi="仿宋" w:hint="eastAsia"/>
          <w:sz w:val="28"/>
          <w:szCs w:val="28"/>
          <w:lang w:val="zh-TW"/>
        </w:rPr>
        <w:t>投标人必须符合《中华人民共和国政府采购法》第二十二条的规定。</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本项目不接受联合体投标。</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四</w:t>
      </w:r>
      <w:r w:rsidR="00F44EAF" w:rsidRPr="008306F6">
        <w:rPr>
          <w:rFonts w:ascii="仿宋" w:eastAsia="仿宋" w:hAnsi="仿宋" w:hint="eastAsia"/>
          <w:sz w:val="28"/>
          <w:szCs w:val="28"/>
          <w:lang w:val="zh-TW"/>
        </w:rPr>
        <w:t>、询价文件组成：</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询价响应书（正本一份，需密封并在封口处加盖公章）。</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含单价总价的明细报价表，项目报价与供货标准只有一个，不能出现选择性报价。</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3</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企业工商营业执照有效复印件。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lastRenderedPageBreak/>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法人身份证明、法人代表对询价响应供应商代表的询价响应授权书原件、被授权代表的身份证有效复印件。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5</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售后服务体系说明及售后服务承诺、本询价文件其它条款要求提供的相关文件以及各询价响应供应商认为应该提供的其它相关文件。</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五</w:t>
      </w:r>
      <w:r w:rsidR="00F44EAF" w:rsidRPr="008306F6">
        <w:rPr>
          <w:rFonts w:ascii="仿宋" w:eastAsia="仿宋" w:hAnsi="仿宋" w:hint="eastAsia"/>
          <w:sz w:val="28"/>
          <w:szCs w:val="28"/>
          <w:lang w:val="zh-TW"/>
        </w:rPr>
        <w:t>、询价响应报价要求：</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1</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由采购人提供询价清单，竞标人自主报价。</w:t>
      </w:r>
      <w:r w:rsidRPr="008306F6">
        <w:rPr>
          <w:rFonts w:ascii="仿宋" w:eastAsia="仿宋" w:hAnsi="仿宋"/>
          <w:b/>
          <w:sz w:val="28"/>
          <w:szCs w:val="28"/>
          <w:lang w:val="zh-TW"/>
        </w:rPr>
        <w:t>本项目为“交钥匙工程”，所有合理的安装费、运输费、保险费、税费、辅材费、培训费等均包含在单台设备（货物）的报价中，不得单列。</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2</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各投标商标明产品的品牌、生产厂家、具体规格型号和技术参数，注明供货时间、质量承诺、服务承诺等事项。</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3</w:t>
      </w:r>
      <w:r w:rsidR="00595C6C">
        <w:rPr>
          <w:rFonts w:ascii="仿宋" w:eastAsia="仿宋" w:hAnsi="仿宋" w:hint="eastAsia"/>
          <w:b/>
          <w:sz w:val="28"/>
          <w:szCs w:val="28"/>
          <w:lang w:val="zh-TW"/>
        </w:rPr>
        <w:t>.</w:t>
      </w:r>
      <w:r w:rsidR="00024FEF">
        <w:rPr>
          <w:rFonts w:ascii="仿宋" w:eastAsia="仿宋" w:hAnsi="仿宋" w:hint="eastAsia"/>
          <w:b/>
          <w:sz w:val="28"/>
          <w:szCs w:val="28"/>
          <w:lang w:val="zh-TW"/>
        </w:rPr>
        <w:t>各项证明文件及明细报价单</w:t>
      </w:r>
      <w:r w:rsidRPr="008306F6">
        <w:rPr>
          <w:rFonts w:ascii="仿宋" w:eastAsia="仿宋" w:hAnsi="仿宋" w:hint="eastAsia"/>
          <w:b/>
          <w:sz w:val="28"/>
          <w:szCs w:val="28"/>
          <w:lang w:val="zh-TW"/>
        </w:rPr>
        <w:t>须打印装订成册。</w:t>
      </w:r>
    </w:p>
    <w:p w:rsidR="008306F6" w:rsidRPr="008306F6" w:rsidRDefault="00F44EAF"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此包预算</w:t>
      </w:r>
      <w:r w:rsidRPr="008306F6">
        <w:rPr>
          <w:rFonts w:ascii="仿宋" w:eastAsia="仿宋" w:hAnsi="仿宋" w:hint="eastAsia"/>
          <w:sz w:val="28"/>
          <w:szCs w:val="28"/>
        </w:rPr>
        <w:t>总价为</w:t>
      </w:r>
      <w:r w:rsidR="00024FEF">
        <w:rPr>
          <w:rFonts w:ascii="仿宋" w:eastAsia="仿宋" w:hAnsi="仿宋" w:hint="eastAsia"/>
          <w:sz w:val="28"/>
          <w:szCs w:val="28"/>
          <w:lang w:val="zh-TW"/>
        </w:rPr>
        <w:t>10</w:t>
      </w:r>
      <w:r w:rsidR="008306F6" w:rsidRPr="008306F6">
        <w:rPr>
          <w:rFonts w:ascii="仿宋" w:eastAsia="仿宋" w:hAnsi="仿宋" w:hint="eastAsia"/>
          <w:sz w:val="28"/>
          <w:szCs w:val="28"/>
          <w:lang w:val="zh-TW"/>
        </w:rPr>
        <w:t>000</w:t>
      </w:r>
      <w:r w:rsidRPr="008306F6">
        <w:rPr>
          <w:rFonts w:ascii="仿宋" w:eastAsia="仿宋" w:hAnsi="仿宋" w:hint="eastAsia"/>
          <w:sz w:val="28"/>
          <w:szCs w:val="28"/>
          <w:lang w:val="zh-TW"/>
        </w:rPr>
        <w:t>元（人民币</w:t>
      </w:r>
      <w:r w:rsidR="00024FEF">
        <w:rPr>
          <w:rFonts w:ascii="仿宋" w:eastAsia="仿宋" w:hAnsi="仿宋" w:hint="eastAsia"/>
          <w:sz w:val="28"/>
          <w:szCs w:val="28"/>
        </w:rPr>
        <w:t>壹万</w:t>
      </w:r>
      <w:r w:rsidR="008306F6" w:rsidRPr="008306F6">
        <w:rPr>
          <w:rFonts w:ascii="仿宋" w:eastAsia="仿宋" w:hAnsi="仿宋" w:hint="eastAsia"/>
          <w:sz w:val="28"/>
          <w:szCs w:val="28"/>
        </w:rPr>
        <w:t>圆</w:t>
      </w:r>
      <w:r w:rsidRPr="008306F6">
        <w:rPr>
          <w:rFonts w:ascii="仿宋" w:eastAsia="仿宋" w:hAnsi="仿宋" w:hint="eastAsia"/>
          <w:sz w:val="28"/>
          <w:szCs w:val="28"/>
          <w:lang w:val="zh-TW"/>
        </w:rPr>
        <w:t>整）。总报价如超预算，视同于无效报价。疫情期间校园封闭式管理，如需进校园请提前与用户单位联系。</w:t>
      </w:r>
    </w:p>
    <w:p w:rsidR="008306F6" w:rsidRPr="008306F6" w:rsidRDefault="008306F6" w:rsidP="008306F6">
      <w:pPr>
        <w:snapToGrid w:val="0"/>
        <w:spacing w:line="480" w:lineRule="exact"/>
        <w:ind w:firstLineChars="200" w:firstLine="560"/>
        <w:rPr>
          <w:rFonts w:ascii="仿宋" w:eastAsia="仿宋" w:hAnsi="仿宋"/>
          <w:sz w:val="28"/>
          <w:szCs w:val="28"/>
          <w:lang w:val="zh-TW"/>
        </w:rPr>
      </w:pPr>
    </w:p>
    <w:p w:rsidR="00F44EAF" w:rsidRPr="008306F6" w:rsidRDefault="008306F6"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 xml:space="preserve">                  中共青岛市委党校校产采购管理中心</w:t>
      </w:r>
    </w:p>
    <w:p w:rsidR="00F44EAF" w:rsidRPr="008306F6" w:rsidRDefault="00595C6C" w:rsidP="00F44EAF">
      <w:pPr>
        <w:snapToGrid w:val="0"/>
        <w:spacing w:line="480" w:lineRule="exact"/>
        <w:ind w:firstLineChars="1800" w:firstLine="5040"/>
        <w:rPr>
          <w:rFonts w:ascii="仿宋" w:eastAsia="仿宋" w:hAnsi="仿宋"/>
          <w:sz w:val="28"/>
          <w:szCs w:val="28"/>
          <w:lang w:val="zh-TW"/>
        </w:rPr>
      </w:pPr>
      <w:r>
        <w:rPr>
          <w:rFonts w:ascii="仿宋" w:eastAsia="仿宋" w:hAnsi="仿宋" w:hint="eastAsia"/>
          <w:sz w:val="28"/>
          <w:szCs w:val="28"/>
          <w:lang w:val="zh-TW"/>
        </w:rPr>
        <w:t>2021</w:t>
      </w:r>
      <w:r w:rsidR="00F44EAF" w:rsidRPr="008306F6">
        <w:rPr>
          <w:rFonts w:ascii="仿宋" w:eastAsia="仿宋" w:hAnsi="仿宋" w:hint="eastAsia"/>
          <w:sz w:val="28"/>
          <w:szCs w:val="28"/>
          <w:lang w:val="zh-TW"/>
        </w:rPr>
        <w:t>年</w:t>
      </w:r>
      <w:r w:rsidR="00A86BD6">
        <w:rPr>
          <w:rFonts w:ascii="仿宋" w:eastAsia="仿宋" w:hAnsi="仿宋" w:hint="eastAsia"/>
          <w:sz w:val="28"/>
          <w:szCs w:val="28"/>
        </w:rPr>
        <w:t>9</w:t>
      </w:r>
      <w:r w:rsidR="00F44EAF" w:rsidRPr="008306F6">
        <w:rPr>
          <w:rFonts w:ascii="仿宋" w:eastAsia="仿宋" w:hAnsi="仿宋" w:hint="eastAsia"/>
          <w:sz w:val="28"/>
          <w:szCs w:val="28"/>
          <w:lang w:val="zh-TW"/>
        </w:rPr>
        <w:t>月</w:t>
      </w:r>
      <w:r w:rsidR="00A86BD6">
        <w:rPr>
          <w:rFonts w:ascii="仿宋" w:eastAsia="仿宋" w:hAnsi="仿宋" w:hint="eastAsia"/>
          <w:sz w:val="28"/>
          <w:szCs w:val="28"/>
        </w:rPr>
        <w:t>14</w:t>
      </w:r>
      <w:r w:rsidR="00F44EAF" w:rsidRPr="008306F6">
        <w:rPr>
          <w:rFonts w:ascii="仿宋" w:eastAsia="仿宋" w:hAnsi="仿宋" w:hint="eastAsia"/>
          <w:sz w:val="28"/>
          <w:szCs w:val="28"/>
          <w:lang w:val="zh-TW"/>
        </w:rPr>
        <w:t>日</w:t>
      </w:r>
    </w:p>
    <w:p w:rsidR="00F44EAF" w:rsidRDefault="00F44EAF" w:rsidP="0079229A">
      <w:pPr>
        <w:jc w:val="center"/>
      </w:pPr>
    </w:p>
    <w:sectPr w:rsidR="00F44EAF" w:rsidSect="00A54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528" w:rsidRDefault="00E52528" w:rsidP="004B59AF">
      <w:r>
        <w:separator/>
      </w:r>
    </w:p>
  </w:endnote>
  <w:endnote w:type="continuationSeparator" w:id="1">
    <w:p w:rsidR="00E52528" w:rsidRDefault="00E52528" w:rsidP="004B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528" w:rsidRDefault="00E52528" w:rsidP="004B59AF">
      <w:r>
        <w:separator/>
      </w:r>
    </w:p>
  </w:footnote>
  <w:footnote w:type="continuationSeparator" w:id="1">
    <w:p w:rsidR="00E52528" w:rsidRDefault="00E52528" w:rsidP="004B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3"/>
    <w:rsid w:val="00024FEF"/>
    <w:rsid w:val="000B565E"/>
    <w:rsid w:val="000D6906"/>
    <w:rsid w:val="00157A2E"/>
    <w:rsid w:val="00174A30"/>
    <w:rsid w:val="00344199"/>
    <w:rsid w:val="00354CC3"/>
    <w:rsid w:val="003A6917"/>
    <w:rsid w:val="00492EFA"/>
    <w:rsid w:val="004B59AF"/>
    <w:rsid w:val="004D7149"/>
    <w:rsid w:val="005068F7"/>
    <w:rsid w:val="00587701"/>
    <w:rsid w:val="00595C6C"/>
    <w:rsid w:val="005C1825"/>
    <w:rsid w:val="006B4B67"/>
    <w:rsid w:val="006D0FEA"/>
    <w:rsid w:val="006E639E"/>
    <w:rsid w:val="0079229A"/>
    <w:rsid w:val="008306F6"/>
    <w:rsid w:val="009156F7"/>
    <w:rsid w:val="00932F25"/>
    <w:rsid w:val="00A253B2"/>
    <w:rsid w:val="00A542C3"/>
    <w:rsid w:val="00A86BD6"/>
    <w:rsid w:val="00A9106E"/>
    <w:rsid w:val="00AF014B"/>
    <w:rsid w:val="00B84396"/>
    <w:rsid w:val="00BB3D33"/>
    <w:rsid w:val="00BC4E85"/>
    <w:rsid w:val="00BF77BC"/>
    <w:rsid w:val="00C210D8"/>
    <w:rsid w:val="00C93C2A"/>
    <w:rsid w:val="00CB4342"/>
    <w:rsid w:val="00CE4A2A"/>
    <w:rsid w:val="00D85645"/>
    <w:rsid w:val="00DC5CFB"/>
    <w:rsid w:val="00E52528"/>
    <w:rsid w:val="00F34B4D"/>
    <w:rsid w:val="00F44EAF"/>
    <w:rsid w:val="00F82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D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57A2E"/>
    <w:pPr>
      <w:widowControl w:val="0"/>
      <w:jc w:val="both"/>
    </w:pPr>
  </w:style>
  <w:style w:type="paragraph" w:styleId="a5">
    <w:name w:val="header"/>
    <w:basedOn w:val="a"/>
    <w:link w:val="Char"/>
    <w:uiPriority w:val="99"/>
    <w:semiHidden/>
    <w:unhideWhenUsed/>
    <w:rsid w:val="004B5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B59AF"/>
    <w:rPr>
      <w:sz w:val="18"/>
      <w:szCs w:val="18"/>
    </w:rPr>
  </w:style>
  <w:style w:type="paragraph" w:styleId="a6">
    <w:name w:val="footer"/>
    <w:basedOn w:val="a"/>
    <w:link w:val="Char0"/>
    <w:uiPriority w:val="99"/>
    <w:semiHidden/>
    <w:unhideWhenUsed/>
    <w:rsid w:val="004B59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59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2021-09-14T07:05:00Z</dcterms:created>
  <dcterms:modified xsi:type="dcterms:W3CDTF">2021-09-14T07:05:00Z</dcterms:modified>
</cp:coreProperties>
</file>