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67" w:rsidRPr="00670DEF" w:rsidRDefault="00021767" w:rsidP="00BF236C">
      <w:pPr>
        <w:pStyle w:val="NormalWeb"/>
        <w:spacing w:line="525" w:lineRule="atLeast"/>
        <w:ind w:firstLineChars="299" w:firstLine="3168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中共青岛市委党校应急发电机保养</w:t>
      </w:r>
      <w:r w:rsidRPr="00670DEF">
        <w:rPr>
          <w:rFonts w:ascii="仿宋" w:eastAsia="仿宋" w:hAnsi="仿宋" w:hint="eastAsia"/>
          <w:b/>
          <w:sz w:val="30"/>
          <w:szCs w:val="30"/>
        </w:rPr>
        <w:t>采购项目报价单</w:t>
      </w:r>
    </w:p>
    <w:p w:rsidR="00021767" w:rsidRPr="00BD021C" w:rsidRDefault="00021767" w:rsidP="00BD021C">
      <w:pPr>
        <w:jc w:val="center"/>
        <w:rPr>
          <w:b/>
          <w:sz w:val="30"/>
          <w:szCs w:val="30"/>
        </w:rPr>
      </w:pPr>
      <w:r w:rsidRPr="00670DEF">
        <w:rPr>
          <w:rFonts w:hint="eastAsia"/>
          <w:b/>
          <w:sz w:val="30"/>
          <w:szCs w:val="30"/>
        </w:rPr>
        <w:t>（项目编号：</w:t>
      </w:r>
      <w:r>
        <w:rPr>
          <w:b/>
          <w:sz w:val="30"/>
          <w:szCs w:val="30"/>
        </w:rPr>
        <w:t>DXFW-2018101101</w:t>
      </w:r>
      <w:r w:rsidRPr="00670DEF">
        <w:rPr>
          <w:rFonts w:hint="eastAsia"/>
          <w:b/>
          <w:sz w:val="30"/>
          <w:szCs w:val="30"/>
        </w:rPr>
        <w:t>；预算金额：</w:t>
      </w:r>
      <w:r>
        <w:rPr>
          <w:b/>
          <w:sz w:val="30"/>
          <w:szCs w:val="30"/>
        </w:rPr>
        <w:t>33727</w:t>
      </w:r>
      <w:r w:rsidRPr="00670DEF">
        <w:rPr>
          <w:rFonts w:hint="eastAsia"/>
          <w:b/>
          <w:sz w:val="30"/>
          <w:szCs w:val="30"/>
        </w:rPr>
        <w:t>元）</w:t>
      </w:r>
    </w:p>
    <w:tbl>
      <w:tblPr>
        <w:tblpPr w:leftFromText="180" w:rightFromText="180" w:vertAnchor="text" w:horzAnchor="page" w:tblpX="1629" w:tblpY="550"/>
        <w:tblOverlap w:val="never"/>
        <w:tblW w:w="9415" w:type="dxa"/>
        <w:tblLayout w:type="fixed"/>
        <w:tblLook w:val="00A0"/>
      </w:tblPr>
      <w:tblGrid>
        <w:gridCol w:w="1272"/>
        <w:gridCol w:w="554"/>
        <w:gridCol w:w="2430"/>
        <w:gridCol w:w="554"/>
        <w:gridCol w:w="1079"/>
        <w:gridCol w:w="1079"/>
        <w:gridCol w:w="1274"/>
        <w:gridCol w:w="1173"/>
      </w:tblGrid>
      <w:tr w:rsidR="00021767" w:rsidTr="00F0516F">
        <w:trPr>
          <w:trHeight w:val="36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项目分类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21767" w:rsidTr="00F0516F">
        <w:trPr>
          <w:trHeight w:val="36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箱体防腐处理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箱体电动打磨处理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箱体底层防锈漆</w:t>
            </w:r>
            <w:r>
              <w:rPr>
                <w:rStyle w:val="font31"/>
              </w:rPr>
              <w:t>2</w:t>
            </w:r>
            <w:r>
              <w:rPr>
                <w:rStyle w:val="font11"/>
                <w:rFonts w:hint="eastAsia"/>
              </w:rPr>
              <w:t>遍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箱体面漆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消音器手工打磨处理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消音器手工动防腐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红丹防锈漆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RAL1003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面漆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银粉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字体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密封处理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机组的维护保养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柴油滤清器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机油滤清器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767" w:rsidRDefault="00021767" w:rsidP="00F0516F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防冻液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48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机组的维修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更换机油泵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含：机油泵、机器的拆卸费</w:t>
            </w:r>
          </w:p>
        </w:tc>
      </w:tr>
      <w:tr w:rsidR="00021767" w:rsidTr="00F0516F">
        <w:trPr>
          <w:trHeight w:val="48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更换免维护蓄电池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12V/200AH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免维护蓄电池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人工费、利润、税金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*20%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rPr>
          <w:trHeight w:val="36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+18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767" w:rsidRDefault="00021767" w:rsidP="00F0516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21767" w:rsidTr="00F0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0"/>
        </w:trPr>
        <w:tc>
          <w:tcPr>
            <w:tcW w:w="9415" w:type="dxa"/>
            <w:gridSpan w:val="8"/>
          </w:tcPr>
          <w:p w:rsidR="00021767" w:rsidRPr="000A7969" w:rsidRDefault="00021767" w:rsidP="007709CC">
            <w:pPr>
              <w:rPr>
                <w:sz w:val="18"/>
                <w:szCs w:val="18"/>
              </w:rPr>
            </w:pPr>
            <w:r w:rsidRPr="000A7969">
              <w:rPr>
                <w:rFonts w:hint="eastAsia"/>
                <w:sz w:val="18"/>
                <w:szCs w:val="18"/>
              </w:rPr>
              <w:t>其它要求：</w:t>
            </w:r>
          </w:p>
          <w:p w:rsidR="00021767" w:rsidRPr="000A7969" w:rsidRDefault="00021767" w:rsidP="007709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A796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0A79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报价含税、运费、安装等所有费用。</w:t>
            </w:r>
            <w:r w:rsidRPr="000A796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2.</w:t>
            </w:r>
            <w:r w:rsidRPr="000A79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所有采购货物质保期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至少</w:t>
            </w:r>
            <w:r w:rsidRPr="000A79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0A79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A32893">
              <w:rPr>
                <w:rFonts w:ascii="宋体" w:hAnsi="宋体" w:hint="eastAsia"/>
                <w:sz w:val="18"/>
                <w:szCs w:val="18"/>
              </w:rPr>
              <w:t>一年内需主动上门检修</w:t>
            </w:r>
            <w:r w:rsidRPr="00A32893"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次</w:t>
            </w:r>
            <w:r>
              <w:rPr>
                <w:rFonts w:ascii="宋体"/>
                <w:sz w:val="18"/>
                <w:szCs w:val="18"/>
              </w:rPr>
              <w:t>,</w:t>
            </w:r>
            <w:r w:rsidRPr="00A32893">
              <w:rPr>
                <w:rFonts w:ascii="宋体" w:hAnsi="宋体" w:hint="eastAsia"/>
                <w:sz w:val="18"/>
                <w:szCs w:val="18"/>
              </w:rPr>
              <w:t>接到机器故障报修电话后，需在</w:t>
            </w:r>
            <w:r w:rsidRPr="00A32893">
              <w:rPr>
                <w:rFonts w:ascii="宋体" w:hAnsi="宋体"/>
                <w:sz w:val="18"/>
                <w:szCs w:val="18"/>
              </w:rPr>
              <w:t>24</w:t>
            </w:r>
            <w:r w:rsidRPr="00A32893">
              <w:rPr>
                <w:rFonts w:ascii="宋体" w:hAnsi="宋体" w:hint="eastAsia"/>
                <w:sz w:val="18"/>
                <w:szCs w:val="18"/>
              </w:rPr>
              <w:t>小时内赶到现场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021767" w:rsidRDefault="00021767" w:rsidP="007709CC">
            <w:pPr>
              <w:widowControl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Arial" w:hAnsi="Arial" w:hint="eastAsia"/>
                <w:sz w:val="18"/>
                <w:szCs w:val="18"/>
              </w:rPr>
              <w:t>中标人</w:t>
            </w:r>
            <w:r w:rsidRPr="00A32893">
              <w:rPr>
                <w:rFonts w:ascii="Arial" w:hAnsi="Arial" w:hint="eastAsia"/>
                <w:sz w:val="18"/>
                <w:szCs w:val="18"/>
              </w:rPr>
              <w:t>应对由于保养过程中操作不当所造成的机组损坏负责。</w:t>
            </w:r>
          </w:p>
          <w:p w:rsidR="00021767" w:rsidRDefault="00021767" w:rsidP="007709CC">
            <w:pPr>
              <w:widowControl/>
              <w:jc w:val="left"/>
              <w:rPr>
                <w:rFonts w:ascii="Arial" w:hAnsi="Arial"/>
                <w:sz w:val="18"/>
                <w:szCs w:val="18"/>
              </w:rPr>
            </w:pPr>
            <w:r w:rsidRPr="00A32893"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ascii="Arial" w:hAnsi="Arial" w:hint="eastAsia"/>
                <w:sz w:val="18"/>
                <w:szCs w:val="18"/>
              </w:rPr>
              <w:t>中标人</w:t>
            </w:r>
            <w:r w:rsidRPr="00A32893">
              <w:rPr>
                <w:rFonts w:ascii="宋体" w:hAnsi="宋体" w:hint="eastAsia"/>
                <w:sz w:val="18"/>
                <w:szCs w:val="18"/>
              </w:rPr>
              <w:t>应提供机组操作规程并对甲方的操作人员作必要操作培训</w:t>
            </w:r>
            <w:r w:rsidRPr="00A32893">
              <w:rPr>
                <w:rFonts w:ascii="Arial" w:hAnsi="Arial" w:hint="eastAsia"/>
                <w:sz w:val="18"/>
                <w:szCs w:val="18"/>
              </w:rPr>
              <w:t>。</w:t>
            </w:r>
          </w:p>
          <w:p w:rsidR="00021767" w:rsidRPr="00A32893" w:rsidRDefault="00021767" w:rsidP="007709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32893"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ascii="Arial" w:hAnsi="Arial" w:hint="eastAsia"/>
                <w:sz w:val="18"/>
                <w:szCs w:val="18"/>
              </w:rPr>
              <w:t>中标人</w:t>
            </w:r>
            <w:r w:rsidRPr="00A32893">
              <w:rPr>
                <w:rFonts w:ascii="宋体" w:hAnsi="宋体" w:hint="eastAsia"/>
                <w:sz w:val="18"/>
                <w:szCs w:val="18"/>
              </w:rPr>
              <w:t>在维护保养工作完成后，需向甲方主管部门提交维护保养完工报告。</w:t>
            </w:r>
          </w:p>
          <w:p w:rsidR="00021767" w:rsidRPr="000A7969" w:rsidRDefault="00021767" w:rsidP="007709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Pr="000A7969">
              <w:rPr>
                <w:rFonts w:ascii="宋体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中标人须按采购人的要求提供服务</w:t>
            </w:r>
            <w:r w:rsidRPr="000A79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，否则采购人有权拒收。</w:t>
            </w:r>
          </w:p>
          <w:p w:rsidR="00021767" w:rsidRPr="000A7969" w:rsidRDefault="00021767" w:rsidP="007709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0A7969">
              <w:rPr>
                <w:rFonts w:ascii="宋体" w:cs="宋体"/>
                <w:color w:val="000000"/>
                <w:kern w:val="0"/>
                <w:sz w:val="18"/>
                <w:szCs w:val="18"/>
              </w:rPr>
              <w:t>.</w:t>
            </w:r>
            <w:r w:rsidRPr="000A796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报价超过预算价做无效报价处理。</w:t>
            </w:r>
          </w:p>
          <w:p w:rsidR="00021767" w:rsidRPr="000A7969" w:rsidRDefault="00021767" w:rsidP="007709CC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</w:t>
            </w:r>
            <w:r w:rsidRPr="00235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报价相同时，按承诺质保期长短的顺序排列；报价相同且质保期相同的，按注册资金顺序排列。</w:t>
            </w:r>
          </w:p>
        </w:tc>
      </w:tr>
    </w:tbl>
    <w:p w:rsidR="00021767" w:rsidRDefault="00021767" w:rsidP="00BD021C">
      <w:pPr>
        <w:spacing w:line="360" w:lineRule="auto"/>
        <w:rPr>
          <w:sz w:val="24"/>
        </w:rPr>
      </w:pPr>
    </w:p>
    <w:p w:rsidR="00021767" w:rsidRDefault="00021767"/>
    <w:sectPr w:rsidR="00021767" w:rsidSect="00C4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FE7"/>
    <w:rsid w:val="00021767"/>
    <w:rsid w:val="000A7969"/>
    <w:rsid w:val="000F7A04"/>
    <w:rsid w:val="00175F01"/>
    <w:rsid w:val="00235DD5"/>
    <w:rsid w:val="00240A43"/>
    <w:rsid w:val="002A69BB"/>
    <w:rsid w:val="0040537A"/>
    <w:rsid w:val="004263E6"/>
    <w:rsid w:val="00454636"/>
    <w:rsid w:val="004A3C93"/>
    <w:rsid w:val="00610BAC"/>
    <w:rsid w:val="00657C76"/>
    <w:rsid w:val="00670DEF"/>
    <w:rsid w:val="006B0A91"/>
    <w:rsid w:val="00744380"/>
    <w:rsid w:val="007709CC"/>
    <w:rsid w:val="0078675F"/>
    <w:rsid w:val="00865A30"/>
    <w:rsid w:val="00890D8E"/>
    <w:rsid w:val="008D0185"/>
    <w:rsid w:val="00A32893"/>
    <w:rsid w:val="00B07E34"/>
    <w:rsid w:val="00B12882"/>
    <w:rsid w:val="00BD021C"/>
    <w:rsid w:val="00BF236C"/>
    <w:rsid w:val="00C14997"/>
    <w:rsid w:val="00C24BC5"/>
    <w:rsid w:val="00C40203"/>
    <w:rsid w:val="00CB0108"/>
    <w:rsid w:val="00D62301"/>
    <w:rsid w:val="00DE4AB2"/>
    <w:rsid w:val="00DF1CE4"/>
    <w:rsid w:val="00F0516F"/>
    <w:rsid w:val="00F4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E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basedOn w:val="DefaultParagraphFont"/>
    <w:uiPriority w:val="99"/>
    <w:rsid w:val="00F44FE7"/>
    <w:rPr>
      <w:rFonts w:ascii="宋体" w:eastAsia="宋体" w:hAnsi="宋体" w:cs="宋体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uiPriority w:val="99"/>
    <w:rsid w:val="00F44FE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rsid w:val="00BD021C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156</Words>
  <Characters>890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青岛市委党校柴发箱体防腐喷涂、保养、更换油泵报价表</dc:title>
  <dc:subject/>
  <dc:creator>User</dc:creator>
  <cp:keywords/>
  <dc:description/>
  <cp:lastModifiedBy>ylmfeng</cp:lastModifiedBy>
  <cp:revision>4</cp:revision>
  <dcterms:created xsi:type="dcterms:W3CDTF">2018-10-30T07:37:00Z</dcterms:created>
  <dcterms:modified xsi:type="dcterms:W3CDTF">2018-10-30T08:36:00Z</dcterms:modified>
</cp:coreProperties>
</file>